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6E3E3" w14:textId="70AEE182" w:rsidR="004A3C09" w:rsidRDefault="004A3C09" w:rsidP="004A3C09">
      <w:pPr>
        <w:pStyle w:val="Bezmezer"/>
        <w:jc w:val="right"/>
        <w:rPr>
          <w:rFonts w:ascii="Times New Roman" w:hAnsi="Times New Roman" w:cs="Times New Roman"/>
          <w:sz w:val="24"/>
          <w:szCs w:val="24"/>
        </w:rPr>
      </w:pPr>
      <w:r w:rsidRPr="00251143">
        <w:rPr>
          <w:rFonts w:ascii="Times New Roman" w:hAnsi="Times New Roman" w:cs="Times New Roman"/>
          <w:sz w:val="24"/>
          <w:szCs w:val="24"/>
        </w:rPr>
        <w:t>V Teplicích 3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51143">
        <w:rPr>
          <w:rFonts w:ascii="Times New Roman" w:hAnsi="Times New Roman" w:cs="Times New Roman"/>
          <w:sz w:val="24"/>
          <w:szCs w:val="24"/>
        </w:rPr>
        <w:t>. 8. 202</w:t>
      </w:r>
      <w:r w:rsidR="00284F3E">
        <w:rPr>
          <w:rFonts w:ascii="Times New Roman" w:hAnsi="Times New Roman" w:cs="Times New Roman"/>
          <w:sz w:val="24"/>
          <w:szCs w:val="24"/>
        </w:rPr>
        <w:t>6</w:t>
      </w:r>
    </w:p>
    <w:p w14:paraId="421A9ECA" w14:textId="77777777" w:rsidR="00B00A63" w:rsidRDefault="00B00A63" w:rsidP="00B00A6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4F58D3B7" w14:textId="77777777" w:rsidR="00B00A63" w:rsidRPr="00251143" w:rsidRDefault="00B00A63" w:rsidP="00B00A6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6537E2ED" w14:textId="77777777" w:rsidR="004A3C09" w:rsidRDefault="00116E46" w:rsidP="004A3C09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3C09">
        <w:rPr>
          <w:rFonts w:ascii="Times New Roman" w:hAnsi="Times New Roman" w:cs="Times New Roman"/>
          <w:b/>
          <w:bCs/>
          <w:sz w:val="28"/>
          <w:szCs w:val="28"/>
        </w:rPr>
        <w:t>MATURITNÍ ZKOUŠKA 2027</w:t>
      </w:r>
    </w:p>
    <w:p w14:paraId="5CF079D3" w14:textId="47FE849D" w:rsidR="00116E46" w:rsidRPr="004A3C09" w:rsidRDefault="00B11957" w:rsidP="004A3C09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Stavba a provoz strojů</w:t>
      </w:r>
    </w:p>
    <w:p w14:paraId="6B5970C5" w14:textId="77777777" w:rsidR="00507BA7" w:rsidRDefault="00507BA7" w:rsidP="00116E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4A8CAF8F" w14:textId="77777777" w:rsidR="00E32D62" w:rsidRPr="00251143" w:rsidRDefault="00E32D62" w:rsidP="00116E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1D48667A" w14:textId="5DEE52C3" w:rsidR="00B11957" w:rsidRPr="00B11957" w:rsidRDefault="00B11957" w:rsidP="00B11957">
      <w:pPr>
        <w:pStyle w:val="Bezmezer"/>
        <w:numPr>
          <w:ilvl w:val="0"/>
          <w:numId w:val="13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B11957">
        <w:rPr>
          <w:rFonts w:ascii="Times New Roman" w:hAnsi="Times New Roman" w:cs="Times New Roman"/>
          <w:sz w:val="24"/>
          <w:szCs w:val="24"/>
        </w:rPr>
        <w:t>Závity, šroubové spoje</w:t>
      </w:r>
    </w:p>
    <w:p w14:paraId="7D9016C1" w14:textId="0E60F8EC" w:rsidR="00B11957" w:rsidRPr="00B11957" w:rsidRDefault="00B11957" w:rsidP="00B11957">
      <w:pPr>
        <w:pStyle w:val="Bezmezer"/>
        <w:numPr>
          <w:ilvl w:val="0"/>
          <w:numId w:val="13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B11957">
        <w:rPr>
          <w:rFonts w:ascii="Times New Roman" w:hAnsi="Times New Roman" w:cs="Times New Roman"/>
          <w:sz w:val="24"/>
          <w:szCs w:val="24"/>
        </w:rPr>
        <w:t>Kolíky, spojovací a pojišťovací prvky</w:t>
      </w:r>
    </w:p>
    <w:p w14:paraId="1BC5F269" w14:textId="1AAC7AE6" w:rsidR="00B11957" w:rsidRPr="00B11957" w:rsidRDefault="00B11957" w:rsidP="00B11957">
      <w:pPr>
        <w:pStyle w:val="Bezmezer"/>
        <w:numPr>
          <w:ilvl w:val="0"/>
          <w:numId w:val="13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B11957">
        <w:rPr>
          <w:rFonts w:ascii="Times New Roman" w:hAnsi="Times New Roman" w:cs="Times New Roman"/>
          <w:sz w:val="24"/>
          <w:szCs w:val="24"/>
        </w:rPr>
        <w:t xml:space="preserve">Spojovací </w:t>
      </w:r>
      <w:r w:rsidRPr="00B11957">
        <w:rPr>
          <w:rFonts w:ascii="Times New Roman" w:hAnsi="Times New Roman" w:cs="Times New Roman"/>
          <w:sz w:val="24"/>
          <w:szCs w:val="24"/>
        </w:rPr>
        <w:t>součásti – čepy</w:t>
      </w:r>
      <w:r w:rsidRPr="00B119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F16935" w14:textId="0AC12676" w:rsidR="00B11957" w:rsidRPr="00B11957" w:rsidRDefault="00B11957" w:rsidP="00B11957">
      <w:pPr>
        <w:pStyle w:val="Bezmezer"/>
        <w:numPr>
          <w:ilvl w:val="0"/>
          <w:numId w:val="13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B11957">
        <w:rPr>
          <w:rFonts w:ascii="Times New Roman" w:hAnsi="Times New Roman" w:cs="Times New Roman"/>
          <w:sz w:val="24"/>
          <w:szCs w:val="24"/>
        </w:rPr>
        <w:t xml:space="preserve">Přenos kroutícího momentu </w:t>
      </w:r>
    </w:p>
    <w:p w14:paraId="2F5DDF89" w14:textId="2EED2C99" w:rsidR="00B11957" w:rsidRPr="00B11957" w:rsidRDefault="00B11957" w:rsidP="00B11957">
      <w:pPr>
        <w:pStyle w:val="Bezmezer"/>
        <w:numPr>
          <w:ilvl w:val="0"/>
          <w:numId w:val="13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B11957">
        <w:rPr>
          <w:rFonts w:ascii="Times New Roman" w:hAnsi="Times New Roman" w:cs="Times New Roman"/>
          <w:sz w:val="24"/>
          <w:szCs w:val="24"/>
        </w:rPr>
        <w:t>Svarové spoje, pájené a lepené spoje. Nýtové spoje</w:t>
      </w:r>
    </w:p>
    <w:p w14:paraId="3F5556F9" w14:textId="5BD4B81B" w:rsidR="00B11957" w:rsidRPr="00B11957" w:rsidRDefault="00B11957" w:rsidP="00B11957">
      <w:pPr>
        <w:pStyle w:val="Bezmezer"/>
        <w:numPr>
          <w:ilvl w:val="0"/>
          <w:numId w:val="13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B11957">
        <w:rPr>
          <w:rFonts w:ascii="Times New Roman" w:hAnsi="Times New Roman" w:cs="Times New Roman"/>
          <w:sz w:val="24"/>
          <w:szCs w:val="24"/>
        </w:rPr>
        <w:t>Pružiny</w:t>
      </w:r>
    </w:p>
    <w:p w14:paraId="47F65DE2" w14:textId="0AA7CB70" w:rsidR="00B11957" w:rsidRPr="00B11957" w:rsidRDefault="00B11957" w:rsidP="00B11957">
      <w:pPr>
        <w:pStyle w:val="Bezmezer"/>
        <w:numPr>
          <w:ilvl w:val="0"/>
          <w:numId w:val="13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B11957">
        <w:rPr>
          <w:rFonts w:ascii="Times New Roman" w:hAnsi="Times New Roman" w:cs="Times New Roman"/>
          <w:sz w:val="24"/>
          <w:szCs w:val="24"/>
        </w:rPr>
        <w:t>Hřídele</w:t>
      </w:r>
    </w:p>
    <w:p w14:paraId="517C6F42" w14:textId="6234432E" w:rsidR="00B11957" w:rsidRPr="00B11957" w:rsidRDefault="00B11957" w:rsidP="00B11957">
      <w:pPr>
        <w:pStyle w:val="Bezmezer"/>
        <w:numPr>
          <w:ilvl w:val="0"/>
          <w:numId w:val="13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1957">
        <w:rPr>
          <w:rFonts w:ascii="Times New Roman" w:hAnsi="Times New Roman" w:cs="Times New Roman"/>
          <w:sz w:val="24"/>
          <w:szCs w:val="24"/>
        </w:rPr>
        <w:t>Tribologie</w:t>
      </w:r>
      <w:proofErr w:type="spellEnd"/>
      <w:r w:rsidRPr="00B11957">
        <w:rPr>
          <w:rFonts w:ascii="Times New Roman" w:hAnsi="Times New Roman" w:cs="Times New Roman"/>
          <w:sz w:val="24"/>
          <w:szCs w:val="24"/>
        </w:rPr>
        <w:t xml:space="preserve"> a ložiska kluzná</w:t>
      </w:r>
    </w:p>
    <w:p w14:paraId="2DC50DBF" w14:textId="0A021E18" w:rsidR="00B11957" w:rsidRPr="00B11957" w:rsidRDefault="00B11957" w:rsidP="00B11957">
      <w:pPr>
        <w:pStyle w:val="Bezmezer"/>
        <w:numPr>
          <w:ilvl w:val="0"/>
          <w:numId w:val="13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B11957">
        <w:rPr>
          <w:rFonts w:ascii="Times New Roman" w:hAnsi="Times New Roman" w:cs="Times New Roman"/>
          <w:sz w:val="24"/>
          <w:szCs w:val="24"/>
        </w:rPr>
        <w:t>Ložiska valivá</w:t>
      </w:r>
    </w:p>
    <w:p w14:paraId="7BAD18E6" w14:textId="0E494528" w:rsidR="00B11957" w:rsidRPr="00B11957" w:rsidRDefault="00B11957" w:rsidP="00B11957">
      <w:pPr>
        <w:pStyle w:val="Bezmezer"/>
        <w:numPr>
          <w:ilvl w:val="0"/>
          <w:numId w:val="13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B11957">
        <w:rPr>
          <w:rFonts w:ascii="Times New Roman" w:hAnsi="Times New Roman" w:cs="Times New Roman"/>
          <w:sz w:val="24"/>
          <w:szCs w:val="24"/>
        </w:rPr>
        <w:t xml:space="preserve">Hřídelové spojky </w:t>
      </w:r>
    </w:p>
    <w:p w14:paraId="3AA11874" w14:textId="2BEEB91E" w:rsidR="00B11957" w:rsidRPr="00B11957" w:rsidRDefault="00B11957" w:rsidP="00B11957">
      <w:pPr>
        <w:pStyle w:val="Bezmezer"/>
        <w:numPr>
          <w:ilvl w:val="0"/>
          <w:numId w:val="13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B11957">
        <w:rPr>
          <w:rFonts w:ascii="Times New Roman" w:hAnsi="Times New Roman" w:cs="Times New Roman"/>
          <w:sz w:val="24"/>
          <w:szCs w:val="24"/>
        </w:rPr>
        <w:t>Brzdy</w:t>
      </w:r>
    </w:p>
    <w:p w14:paraId="5133FF5E" w14:textId="00408679" w:rsidR="00B11957" w:rsidRPr="00B11957" w:rsidRDefault="00B11957" w:rsidP="00B11957">
      <w:pPr>
        <w:pStyle w:val="Bezmezer"/>
        <w:numPr>
          <w:ilvl w:val="0"/>
          <w:numId w:val="13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B11957">
        <w:rPr>
          <w:rFonts w:ascii="Times New Roman" w:hAnsi="Times New Roman" w:cs="Times New Roman"/>
          <w:sz w:val="24"/>
          <w:szCs w:val="24"/>
        </w:rPr>
        <w:t>Řemenové převody</w:t>
      </w:r>
    </w:p>
    <w:p w14:paraId="52D8A232" w14:textId="467389E0" w:rsidR="00B11957" w:rsidRPr="00B11957" w:rsidRDefault="00B11957" w:rsidP="00B11957">
      <w:pPr>
        <w:pStyle w:val="Bezmezer"/>
        <w:numPr>
          <w:ilvl w:val="0"/>
          <w:numId w:val="13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B11957">
        <w:rPr>
          <w:rFonts w:ascii="Times New Roman" w:hAnsi="Times New Roman" w:cs="Times New Roman"/>
          <w:sz w:val="24"/>
          <w:szCs w:val="24"/>
        </w:rPr>
        <w:t>Řetězové převody a variátory</w:t>
      </w:r>
    </w:p>
    <w:p w14:paraId="5BD34B54" w14:textId="597D3FE0" w:rsidR="00B11957" w:rsidRPr="00B11957" w:rsidRDefault="00B11957" w:rsidP="00B11957">
      <w:pPr>
        <w:pStyle w:val="Bezmezer"/>
        <w:numPr>
          <w:ilvl w:val="0"/>
          <w:numId w:val="13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B11957">
        <w:rPr>
          <w:rFonts w:ascii="Times New Roman" w:hAnsi="Times New Roman" w:cs="Times New Roman"/>
          <w:sz w:val="24"/>
          <w:szCs w:val="24"/>
        </w:rPr>
        <w:t>Ozubená kola</w:t>
      </w:r>
    </w:p>
    <w:p w14:paraId="53FDB652" w14:textId="35085303" w:rsidR="00B11957" w:rsidRPr="00B11957" w:rsidRDefault="00B11957" w:rsidP="00B11957">
      <w:pPr>
        <w:pStyle w:val="Bezmezer"/>
        <w:numPr>
          <w:ilvl w:val="0"/>
          <w:numId w:val="13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B11957">
        <w:rPr>
          <w:rFonts w:ascii="Times New Roman" w:hAnsi="Times New Roman" w:cs="Times New Roman"/>
          <w:sz w:val="24"/>
          <w:szCs w:val="24"/>
        </w:rPr>
        <w:t xml:space="preserve">Převody ozubenými koly a převodové skříně </w:t>
      </w:r>
    </w:p>
    <w:p w14:paraId="47485BB4" w14:textId="1B655D61" w:rsidR="00B11957" w:rsidRPr="00B11957" w:rsidRDefault="00B11957" w:rsidP="00B11957">
      <w:pPr>
        <w:pStyle w:val="Bezmezer"/>
        <w:numPr>
          <w:ilvl w:val="0"/>
          <w:numId w:val="13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B11957">
        <w:rPr>
          <w:rFonts w:ascii="Times New Roman" w:hAnsi="Times New Roman" w:cs="Times New Roman"/>
          <w:sz w:val="24"/>
          <w:szCs w:val="24"/>
        </w:rPr>
        <w:t xml:space="preserve">Hydrostatické mechanismy   </w:t>
      </w:r>
    </w:p>
    <w:p w14:paraId="3DF2E228" w14:textId="1ABC0A10" w:rsidR="00B11957" w:rsidRPr="00B11957" w:rsidRDefault="00B11957" w:rsidP="00B11957">
      <w:pPr>
        <w:pStyle w:val="Bezmezer"/>
        <w:numPr>
          <w:ilvl w:val="0"/>
          <w:numId w:val="13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B11957">
        <w:rPr>
          <w:rFonts w:ascii="Times New Roman" w:hAnsi="Times New Roman" w:cs="Times New Roman"/>
          <w:sz w:val="24"/>
          <w:szCs w:val="24"/>
        </w:rPr>
        <w:t xml:space="preserve">Kinematické mechanismy </w:t>
      </w:r>
    </w:p>
    <w:p w14:paraId="29DAE33D" w14:textId="3ADAC7A7" w:rsidR="00B11957" w:rsidRPr="00B11957" w:rsidRDefault="00B11957" w:rsidP="00B11957">
      <w:pPr>
        <w:pStyle w:val="Bezmezer"/>
        <w:numPr>
          <w:ilvl w:val="0"/>
          <w:numId w:val="13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B11957">
        <w:rPr>
          <w:rFonts w:ascii="Times New Roman" w:hAnsi="Times New Roman" w:cs="Times New Roman"/>
          <w:sz w:val="24"/>
          <w:szCs w:val="24"/>
        </w:rPr>
        <w:t xml:space="preserve">Zvedáky </w:t>
      </w:r>
    </w:p>
    <w:p w14:paraId="4D4C524F" w14:textId="762A2237" w:rsidR="00B11957" w:rsidRPr="00B11957" w:rsidRDefault="00B11957" w:rsidP="00B11957">
      <w:pPr>
        <w:pStyle w:val="Bezmezer"/>
        <w:numPr>
          <w:ilvl w:val="0"/>
          <w:numId w:val="13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B11957">
        <w:rPr>
          <w:rFonts w:ascii="Times New Roman" w:hAnsi="Times New Roman" w:cs="Times New Roman"/>
          <w:sz w:val="24"/>
          <w:szCs w:val="24"/>
        </w:rPr>
        <w:t>Kladkostroje, lana, mostový jeřáb</w:t>
      </w:r>
    </w:p>
    <w:p w14:paraId="03FE6E8E" w14:textId="496F7BEF" w:rsidR="00B11957" w:rsidRPr="00B11957" w:rsidRDefault="00B11957" w:rsidP="00B11957">
      <w:pPr>
        <w:pStyle w:val="Bezmezer"/>
        <w:numPr>
          <w:ilvl w:val="0"/>
          <w:numId w:val="13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B11957">
        <w:rPr>
          <w:rFonts w:ascii="Times New Roman" w:hAnsi="Times New Roman" w:cs="Times New Roman"/>
          <w:sz w:val="24"/>
          <w:szCs w:val="24"/>
        </w:rPr>
        <w:t>Ocelové konstrukce</w:t>
      </w:r>
    </w:p>
    <w:p w14:paraId="52E3E67F" w14:textId="54F265A7" w:rsidR="00B11957" w:rsidRPr="00B11957" w:rsidRDefault="00B11957" w:rsidP="00B11957">
      <w:pPr>
        <w:pStyle w:val="Bezmezer"/>
        <w:numPr>
          <w:ilvl w:val="0"/>
          <w:numId w:val="13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B11957">
        <w:rPr>
          <w:rFonts w:ascii="Times New Roman" w:hAnsi="Times New Roman" w:cs="Times New Roman"/>
          <w:sz w:val="24"/>
          <w:szCs w:val="24"/>
        </w:rPr>
        <w:t>Dopravníky</w:t>
      </w:r>
    </w:p>
    <w:p w14:paraId="0C0E76B9" w14:textId="72328BBC" w:rsidR="00B11957" w:rsidRPr="00B11957" w:rsidRDefault="00B11957" w:rsidP="00B11957">
      <w:pPr>
        <w:pStyle w:val="Bezmezer"/>
        <w:numPr>
          <w:ilvl w:val="0"/>
          <w:numId w:val="13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B11957">
        <w:rPr>
          <w:rFonts w:ascii="Times New Roman" w:hAnsi="Times New Roman" w:cs="Times New Roman"/>
          <w:sz w:val="24"/>
          <w:szCs w:val="24"/>
        </w:rPr>
        <w:t>Čerpadla objemová (hydrostatická)</w:t>
      </w:r>
    </w:p>
    <w:p w14:paraId="21ED4FDB" w14:textId="454E0A4F" w:rsidR="00B11957" w:rsidRPr="00B11957" w:rsidRDefault="00B11957" w:rsidP="00B11957">
      <w:pPr>
        <w:pStyle w:val="Bezmezer"/>
        <w:numPr>
          <w:ilvl w:val="0"/>
          <w:numId w:val="13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B11957">
        <w:rPr>
          <w:rFonts w:ascii="Times New Roman" w:hAnsi="Times New Roman" w:cs="Times New Roman"/>
          <w:sz w:val="24"/>
          <w:szCs w:val="24"/>
        </w:rPr>
        <w:t>Kompresory objemové</w:t>
      </w:r>
    </w:p>
    <w:p w14:paraId="281D4453" w14:textId="43C5EC70" w:rsidR="00B11957" w:rsidRPr="00B11957" w:rsidRDefault="00B11957" w:rsidP="00B11957">
      <w:pPr>
        <w:pStyle w:val="Bezmezer"/>
        <w:numPr>
          <w:ilvl w:val="0"/>
          <w:numId w:val="13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B11957">
        <w:rPr>
          <w:rFonts w:ascii="Times New Roman" w:hAnsi="Times New Roman" w:cs="Times New Roman"/>
          <w:sz w:val="24"/>
          <w:szCs w:val="24"/>
        </w:rPr>
        <w:t xml:space="preserve">Spalovací motory čtyřdobé zážehové  </w:t>
      </w:r>
    </w:p>
    <w:p w14:paraId="2C14E96A" w14:textId="1B0C6366" w:rsidR="002875D1" w:rsidRDefault="00B11957" w:rsidP="00B11957">
      <w:pPr>
        <w:pStyle w:val="Bezmezer"/>
        <w:numPr>
          <w:ilvl w:val="0"/>
          <w:numId w:val="13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B11957">
        <w:rPr>
          <w:rFonts w:ascii="Times New Roman" w:hAnsi="Times New Roman" w:cs="Times New Roman"/>
          <w:sz w:val="24"/>
          <w:szCs w:val="24"/>
        </w:rPr>
        <w:t>Lopatkové stroje hydraulické</w:t>
      </w:r>
    </w:p>
    <w:p w14:paraId="4D3DBD78" w14:textId="77777777" w:rsidR="00B11957" w:rsidRPr="00B00A63" w:rsidRDefault="00B11957" w:rsidP="00B11957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sectPr w:rsidR="00B11957" w:rsidRPr="00B00A63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B21ED" w14:textId="77777777" w:rsidR="002104C1" w:rsidRDefault="002104C1" w:rsidP="001E13FA">
      <w:pPr>
        <w:spacing w:after="0" w:line="240" w:lineRule="auto"/>
      </w:pPr>
      <w:r>
        <w:separator/>
      </w:r>
    </w:p>
  </w:endnote>
  <w:endnote w:type="continuationSeparator" w:id="0">
    <w:p w14:paraId="4D470E0E" w14:textId="77777777" w:rsidR="002104C1" w:rsidRDefault="002104C1" w:rsidP="001E1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5430539"/>
      <w:docPartObj>
        <w:docPartGallery w:val="Page Numbers (Bottom of Page)"/>
        <w:docPartUnique/>
      </w:docPartObj>
    </w:sdtPr>
    <w:sdtContent>
      <w:p w14:paraId="1826F00B" w14:textId="77777777" w:rsidR="00BD45DD" w:rsidRDefault="00BD45DD" w:rsidP="001726D9">
        <w:pPr>
          <w:pStyle w:val="Zpat"/>
          <w:pBdr>
            <w:top w:val="single" w:sz="4" w:space="1" w:color="auto"/>
          </w:pBdr>
          <w:jc w:val="center"/>
        </w:pPr>
      </w:p>
      <w:p w14:paraId="28D39F34" w14:textId="77777777" w:rsidR="00BD45DD" w:rsidRDefault="00303E01" w:rsidP="001726D9">
        <w:pPr>
          <w:pStyle w:val="Zpat"/>
          <w:jc w:val="center"/>
        </w:pPr>
        <w:r>
          <w:t xml:space="preserve">Stránka </w:t>
        </w:r>
        <w:r w:rsidR="00BD45DD">
          <w:fldChar w:fldCharType="begin"/>
        </w:r>
        <w:r w:rsidR="00BD45DD">
          <w:instrText>PAGE   \* MERGEFORMAT</w:instrText>
        </w:r>
        <w:r w:rsidR="00BD45DD">
          <w:fldChar w:fldCharType="separate"/>
        </w:r>
        <w:r w:rsidR="00BD45DD">
          <w:t>2</w:t>
        </w:r>
        <w:r w:rsidR="00BD45DD">
          <w:fldChar w:fldCharType="end"/>
        </w:r>
        <w:r w:rsidR="00BD45DD">
          <w:t xml:space="preserve"> / </w:t>
        </w:r>
        <w:fldSimple w:instr="NUMPAGES   \* MERGEFORMAT">
          <w:r w:rsidR="00BD45DD">
            <w:rPr>
              <w:noProof/>
            </w:rPr>
            <w:t>1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37E41" w14:textId="77777777" w:rsidR="002104C1" w:rsidRDefault="002104C1" w:rsidP="001E13FA">
      <w:pPr>
        <w:spacing w:after="0" w:line="240" w:lineRule="auto"/>
      </w:pPr>
      <w:r>
        <w:separator/>
      </w:r>
    </w:p>
  </w:footnote>
  <w:footnote w:type="continuationSeparator" w:id="0">
    <w:p w14:paraId="7EA2D985" w14:textId="77777777" w:rsidR="002104C1" w:rsidRDefault="002104C1" w:rsidP="001E1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E8389" w14:textId="77777777" w:rsidR="00BD45DD" w:rsidRDefault="00BD45DD" w:rsidP="001726D9">
    <w:pPr>
      <w:pStyle w:val="Zhlav"/>
      <w:pBdr>
        <w:bottom w:val="single" w:sz="4" w:space="1" w:color="auto"/>
      </w:pBdr>
    </w:pPr>
    <w:r>
      <w:rPr>
        <w:noProof/>
      </w:rPr>
      <w:drawing>
        <wp:inline distT="0" distB="0" distL="0" distR="0" wp14:anchorId="1CE34DC5" wp14:editId="572B327E">
          <wp:extent cx="2107096" cy="510725"/>
          <wp:effectExtent l="0" t="0" r="7620" b="381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- zelené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0829" cy="5964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48EFEB" w14:textId="77777777" w:rsidR="00BD45DD" w:rsidRDefault="00BD45DD" w:rsidP="001E13FA">
    <w:pPr>
      <w:pStyle w:val="Zhlav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B08BB"/>
    <w:multiLevelType w:val="hybridMultilevel"/>
    <w:tmpl w:val="4E98861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16DF0"/>
    <w:multiLevelType w:val="hybridMultilevel"/>
    <w:tmpl w:val="ACF49CDC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870966"/>
    <w:multiLevelType w:val="hybridMultilevel"/>
    <w:tmpl w:val="204441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24098"/>
    <w:multiLevelType w:val="hybridMultilevel"/>
    <w:tmpl w:val="7598E81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2749D"/>
    <w:multiLevelType w:val="hybridMultilevel"/>
    <w:tmpl w:val="D3ECBA5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2330D3"/>
    <w:multiLevelType w:val="hybridMultilevel"/>
    <w:tmpl w:val="36769B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95426"/>
    <w:multiLevelType w:val="multilevel"/>
    <w:tmpl w:val="0405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7" w15:restartNumberingAfterBreak="0">
    <w:nsid w:val="231C128D"/>
    <w:multiLevelType w:val="hybridMultilevel"/>
    <w:tmpl w:val="9C8C50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53102"/>
    <w:multiLevelType w:val="hybridMultilevel"/>
    <w:tmpl w:val="9FB2F7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9B43CB"/>
    <w:multiLevelType w:val="hybridMultilevel"/>
    <w:tmpl w:val="45F66A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8517A2"/>
    <w:multiLevelType w:val="hybridMultilevel"/>
    <w:tmpl w:val="D494C14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587D2E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FE1254C"/>
    <w:multiLevelType w:val="hybridMultilevel"/>
    <w:tmpl w:val="2326BA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155280">
    <w:abstractNumId w:val="2"/>
  </w:num>
  <w:num w:numId="2" w16cid:durableId="1795825437">
    <w:abstractNumId w:val="7"/>
  </w:num>
  <w:num w:numId="3" w16cid:durableId="1175068265">
    <w:abstractNumId w:val="5"/>
  </w:num>
  <w:num w:numId="4" w16cid:durableId="767965852">
    <w:abstractNumId w:val="8"/>
  </w:num>
  <w:num w:numId="5" w16cid:durableId="1055935477">
    <w:abstractNumId w:val="12"/>
  </w:num>
  <w:num w:numId="6" w16cid:durableId="1637831894">
    <w:abstractNumId w:val="9"/>
  </w:num>
  <w:num w:numId="7" w16cid:durableId="733434157">
    <w:abstractNumId w:val="11"/>
  </w:num>
  <w:num w:numId="8" w16cid:durableId="963387217">
    <w:abstractNumId w:val="6"/>
  </w:num>
  <w:num w:numId="9" w16cid:durableId="1006907511">
    <w:abstractNumId w:val="1"/>
  </w:num>
  <w:num w:numId="10" w16cid:durableId="1516918646">
    <w:abstractNumId w:val="3"/>
  </w:num>
  <w:num w:numId="11" w16cid:durableId="500586508">
    <w:abstractNumId w:val="4"/>
  </w:num>
  <w:num w:numId="12" w16cid:durableId="141510590">
    <w:abstractNumId w:val="10"/>
  </w:num>
  <w:num w:numId="13" w16cid:durableId="1009868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3FA"/>
    <w:rsid w:val="000378D4"/>
    <w:rsid w:val="00093A03"/>
    <w:rsid w:val="000A442B"/>
    <w:rsid w:val="00116E46"/>
    <w:rsid w:val="001726D9"/>
    <w:rsid w:val="001A31A9"/>
    <w:rsid w:val="001E13FA"/>
    <w:rsid w:val="002104C1"/>
    <w:rsid w:val="00231164"/>
    <w:rsid w:val="00251143"/>
    <w:rsid w:val="00284F3E"/>
    <w:rsid w:val="002875D1"/>
    <w:rsid w:val="002A4B7A"/>
    <w:rsid w:val="002B38C6"/>
    <w:rsid w:val="002F2260"/>
    <w:rsid w:val="00303E01"/>
    <w:rsid w:val="003949C5"/>
    <w:rsid w:val="003D0CAA"/>
    <w:rsid w:val="003F13E7"/>
    <w:rsid w:val="0042501A"/>
    <w:rsid w:val="004A3C09"/>
    <w:rsid w:val="00507BA7"/>
    <w:rsid w:val="00533411"/>
    <w:rsid w:val="0055736D"/>
    <w:rsid w:val="005606CC"/>
    <w:rsid w:val="005610C9"/>
    <w:rsid w:val="005705F4"/>
    <w:rsid w:val="006170C8"/>
    <w:rsid w:val="00652E31"/>
    <w:rsid w:val="006C6B5D"/>
    <w:rsid w:val="00705935"/>
    <w:rsid w:val="00705985"/>
    <w:rsid w:val="007523E9"/>
    <w:rsid w:val="00764CFB"/>
    <w:rsid w:val="007A313E"/>
    <w:rsid w:val="007C3964"/>
    <w:rsid w:val="00837296"/>
    <w:rsid w:val="00891EC0"/>
    <w:rsid w:val="008A29ED"/>
    <w:rsid w:val="008E7739"/>
    <w:rsid w:val="00927CAA"/>
    <w:rsid w:val="0094532A"/>
    <w:rsid w:val="00961214"/>
    <w:rsid w:val="009C2A0B"/>
    <w:rsid w:val="00A41527"/>
    <w:rsid w:val="00A53950"/>
    <w:rsid w:val="00B00A63"/>
    <w:rsid w:val="00B04EC2"/>
    <w:rsid w:val="00B11957"/>
    <w:rsid w:val="00B461B3"/>
    <w:rsid w:val="00BA7545"/>
    <w:rsid w:val="00BB76B8"/>
    <w:rsid w:val="00BD45DD"/>
    <w:rsid w:val="00C018DB"/>
    <w:rsid w:val="00C44C8B"/>
    <w:rsid w:val="00D17923"/>
    <w:rsid w:val="00D64605"/>
    <w:rsid w:val="00DB651B"/>
    <w:rsid w:val="00E32D62"/>
    <w:rsid w:val="00F11E98"/>
    <w:rsid w:val="00F672FE"/>
    <w:rsid w:val="00FB4A2E"/>
    <w:rsid w:val="00FC0716"/>
    <w:rsid w:val="00FD3BFD"/>
    <w:rsid w:val="35D6B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8C71DB"/>
  <w15:chartTrackingRefBased/>
  <w15:docId w15:val="{2DDF6C6C-44C9-4D22-9E9F-8A1B6147C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E1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E13FA"/>
  </w:style>
  <w:style w:type="paragraph" w:styleId="Zpat">
    <w:name w:val="footer"/>
    <w:basedOn w:val="Normln"/>
    <w:link w:val="ZpatChar"/>
    <w:uiPriority w:val="99"/>
    <w:unhideWhenUsed/>
    <w:rsid w:val="001E1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E13FA"/>
  </w:style>
  <w:style w:type="paragraph" w:styleId="Bezmezer">
    <w:name w:val="No Spacing"/>
    <w:uiPriority w:val="1"/>
    <w:qFormat/>
    <w:rsid w:val="001E13FA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55736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573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7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st xmlns="5c370bd6-d1dd-4170-87b2-001b6a1627ff" xsi:nil="true"/>
    <Pokyn xmlns="5c370bd6-d1dd-4170-87b2-001b6a1627ff" xsi:nil="true"/>
    <lcf76f155ced4ddcb4097134ff3c332f xmlns="5c370bd6-d1dd-4170-87b2-001b6a1627ff">
      <Terms xmlns="http://schemas.microsoft.com/office/infopath/2007/PartnerControls"/>
    </lcf76f155ced4ddcb4097134ff3c332f>
    <TaxCatchAll xmlns="ef6c34b1-2e05-49db-ab72-9637ad330174" xsi:nil="true"/>
    <Platnost xmlns="5c370bd6-d1dd-4170-87b2-001b6a1627ff" xsi:nil="true"/>
    <E_x002d_mailov_x00e1_notifikace xmlns="5c370bd6-d1dd-4170-87b2-001b6a1627ff">false</E_x002d_mailov_x00e1_notifikac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25509E28A2FA478D76EB6B22E8EE5D" ma:contentTypeVersion="18" ma:contentTypeDescription="Vytvoří nový dokument" ma:contentTypeScope="" ma:versionID="23183e688a29d29a31ad6551c5331057">
  <xsd:schema xmlns:xsd="http://www.w3.org/2001/XMLSchema" xmlns:xs="http://www.w3.org/2001/XMLSchema" xmlns:p="http://schemas.microsoft.com/office/2006/metadata/properties" xmlns:ns2="ef6c34b1-2e05-49db-ab72-9637ad330174" xmlns:ns3="5c370bd6-d1dd-4170-87b2-001b6a1627ff" targetNamespace="http://schemas.microsoft.com/office/2006/metadata/properties" ma:root="true" ma:fieldsID="761a5542e2d3d7cd86ce861eefcc4eb0" ns2:_="" ns3:_="">
    <xsd:import namespace="ef6c34b1-2e05-49db-ab72-9637ad330174"/>
    <xsd:import namespace="5c370bd6-d1dd-4170-87b2-001b6a1627f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Platnost" minOccurs="0"/>
                <xsd:element ref="ns3:Test" minOccurs="0"/>
                <xsd:element ref="ns3:Pokyn" minOccurs="0"/>
                <xsd:element ref="ns3:MediaServiceOCR" minOccurs="0"/>
                <xsd:element ref="ns3:MediaServiceDateTaken" minOccurs="0"/>
                <xsd:element ref="ns3:MediaServiceSearchProperties" minOccurs="0"/>
                <xsd:element ref="ns3:E_x002d_mailov_x00e1_notifikac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c34b1-2e05-49db-ab72-9637ad33017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6478b327-263c-44bd-b2e9-781acc231cc4}" ma:internalName="TaxCatchAll" ma:showField="CatchAllData" ma:web="ef6c34b1-2e05-49db-ab72-9637ad3301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70bd6-d1dd-4170-87b2-001b6a1627f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662d9092-e171-49f5-bd6f-4408cef0d1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Platnost" ma:index="18" nillable="true" ma:displayName="Platnost" ma:format="Dropdown" ma:internalName="Platnost">
      <xsd:simpleType>
        <xsd:restriction base="dms:Choice">
          <xsd:enumeration value="Aktivní dokument"/>
          <xsd:enumeration value="Archivováno"/>
        </xsd:restriction>
      </xsd:simpleType>
    </xsd:element>
    <xsd:element name="Test" ma:index="19" nillable="true" ma:displayName="Informace " ma:format="Dropdown" ma:internalName="Test">
      <xsd:simpleType>
        <xsd:restriction base="dms:Note">
          <xsd:maxLength value="255"/>
        </xsd:restriction>
      </xsd:simpleType>
    </xsd:element>
    <xsd:element name="Pokyn" ma:index="20" nillable="true" ma:displayName="Pokyn" ma:format="Dropdown" ma:internalName="Pokyn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_x002d_mailov_x00e1_notifikace" ma:index="24" ma:displayName="E-mailová notifikace" ma:default="0" ma:format="Dropdown" ma:internalName="E_x002d_mailov_x00e1_notifikac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71C753-4DA2-4FF2-A9D6-ACF0182D13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72C5F6-03D3-4C2F-8E7F-1791AEFFC405}">
  <ds:schemaRefs>
    <ds:schemaRef ds:uri="http://schemas.microsoft.com/office/2006/metadata/properties"/>
    <ds:schemaRef ds:uri="http://schemas.microsoft.com/office/infopath/2007/PartnerControls"/>
    <ds:schemaRef ds:uri="5c370bd6-d1dd-4170-87b2-001b6a1627ff"/>
    <ds:schemaRef ds:uri="ef6c34b1-2e05-49db-ab72-9637ad330174"/>
  </ds:schemaRefs>
</ds:datastoreItem>
</file>

<file path=customXml/itemProps3.xml><?xml version="1.0" encoding="utf-8"?>
<ds:datastoreItem xmlns:ds="http://schemas.openxmlformats.org/officeDocument/2006/customXml" ds:itemID="{8EFD0CCB-4F39-4E4A-92BD-1EA69C3994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6c34b1-2e05-49db-ab72-9637ad330174"/>
    <ds:schemaRef ds:uri="5c370bd6-d1dd-4170-87b2-001b6a1627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Vlček Pavel</dc:creator>
  <cp:keywords/>
  <dc:description/>
  <cp:lastModifiedBy>Vlček Pavel</cp:lastModifiedBy>
  <cp:revision>2</cp:revision>
  <cp:lastPrinted>2025-09-05T06:43:00Z</cp:lastPrinted>
  <dcterms:created xsi:type="dcterms:W3CDTF">2026-08-31T21:42:00Z</dcterms:created>
  <dcterms:modified xsi:type="dcterms:W3CDTF">2026-08-31T21:42:00Z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0x0101006B25509E28A2FA478D76EB6B22E8EE5D</vt:lpwstr>
  </property>
  <property fmtid="{D5CDD505-2E9C-101B-9397-08002B2CF9AE}" pid="3" name="MediaServiceImageTags">
    <vt:lpwstr/>
  </property>
</Properties>
</file>