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6E3E3" w14:textId="70AEE182" w:rsidR="004A3C09" w:rsidRDefault="004A3C09" w:rsidP="004A3C09">
      <w:pPr>
        <w:pStyle w:val="Bezmezer"/>
        <w:jc w:val="right"/>
        <w:rPr>
          <w:rFonts w:ascii="Times New Roman" w:hAnsi="Times New Roman" w:cs="Times New Roman"/>
          <w:sz w:val="24"/>
          <w:szCs w:val="24"/>
        </w:rPr>
      </w:pPr>
      <w:r w:rsidRPr="00251143">
        <w:rPr>
          <w:rFonts w:ascii="Times New Roman" w:hAnsi="Times New Roman" w:cs="Times New Roman"/>
          <w:sz w:val="24"/>
          <w:szCs w:val="24"/>
        </w:rPr>
        <w:t>V Teplicích 3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251143">
        <w:rPr>
          <w:rFonts w:ascii="Times New Roman" w:hAnsi="Times New Roman" w:cs="Times New Roman"/>
          <w:sz w:val="24"/>
          <w:szCs w:val="24"/>
        </w:rPr>
        <w:t>. 8. 202</w:t>
      </w:r>
      <w:r w:rsidR="00284F3E">
        <w:rPr>
          <w:rFonts w:ascii="Times New Roman" w:hAnsi="Times New Roman" w:cs="Times New Roman"/>
          <w:sz w:val="24"/>
          <w:szCs w:val="24"/>
        </w:rPr>
        <w:t>6</w:t>
      </w:r>
    </w:p>
    <w:p w14:paraId="421A9ECA" w14:textId="77777777" w:rsidR="00B00A63" w:rsidRDefault="00B00A63" w:rsidP="00B00A63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4F58D3B7" w14:textId="77777777" w:rsidR="00B00A63" w:rsidRPr="00251143" w:rsidRDefault="00B00A63" w:rsidP="00B00A63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6537E2ED" w14:textId="77777777" w:rsidR="004A3C09" w:rsidRDefault="00116E46" w:rsidP="004A3C09">
      <w:pPr>
        <w:pStyle w:val="Bezmez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A3C09">
        <w:rPr>
          <w:rFonts w:ascii="Times New Roman" w:hAnsi="Times New Roman" w:cs="Times New Roman"/>
          <w:b/>
          <w:bCs/>
          <w:sz w:val="28"/>
          <w:szCs w:val="28"/>
        </w:rPr>
        <w:t>MATURITNÍ ZKOUŠKA 2027</w:t>
      </w:r>
    </w:p>
    <w:p w14:paraId="5CF079D3" w14:textId="5BDE1635" w:rsidR="00116E46" w:rsidRPr="004A3C09" w:rsidRDefault="00AD767F" w:rsidP="004A3C09">
      <w:pPr>
        <w:pStyle w:val="Bezmez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Německý jazyk – odborná část</w:t>
      </w:r>
    </w:p>
    <w:p w14:paraId="6B5970C5" w14:textId="77777777" w:rsidR="00507BA7" w:rsidRDefault="00507BA7" w:rsidP="00116E46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4A8CAF8F" w14:textId="77777777" w:rsidR="00E32D62" w:rsidRDefault="00E32D62" w:rsidP="00116E46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3ECE8561" w14:textId="77777777" w:rsidR="00673328" w:rsidRDefault="00673328" w:rsidP="00673328">
      <w:pPr>
        <w:pStyle w:val="Bezmezer"/>
        <w:spacing w:line="276" w:lineRule="auto"/>
        <w:rPr>
          <w:rStyle w:val="Siln"/>
          <w:rFonts w:ascii="Times New Roman" w:eastAsia="Times New Roman" w:hAnsi="Times New Roman" w:cs="Times New Roman"/>
          <w:sz w:val="24"/>
          <w:szCs w:val="24"/>
          <w:lang w:val="de-DE" w:eastAsia="cs-CZ"/>
        </w:rPr>
      </w:pPr>
      <w:r w:rsidRPr="00673328">
        <w:rPr>
          <w:rStyle w:val="Siln"/>
          <w:rFonts w:ascii="Times New Roman" w:eastAsia="Times New Roman" w:hAnsi="Times New Roman" w:cs="Times New Roman"/>
          <w:sz w:val="24"/>
          <w:szCs w:val="24"/>
          <w:lang w:val="de-DE" w:eastAsia="cs-CZ"/>
        </w:rPr>
        <w:t>Themen für den Fachbereich – Informationstechnologien</w:t>
      </w:r>
    </w:p>
    <w:p w14:paraId="62A420C4" w14:textId="77777777" w:rsidR="00673328" w:rsidRPr="00673328" w:rsidRDefault="00673328" w:rsidP="00673328">
      <w:pPr>
        <w:pStyle w:val="Bezmezer"/>
        <w:spacing w:line="276" w:lineRule="auto"/>
        <w:rPr>
          <w:rStyle w:val="Siln"/>
          <w:rFonts w:ascii="Times New Roman" w:eastAsia="Times New Roman" w:hAnsi="Times New Roman" w:cs="Times New Roman"/>
          <w:sz w:val="24"/>
          <w:szCs w:val="24"/>
          <w:lang w:val="de-DE" w:eastAsia="cs-CZ"/>
        </w:rPr>
      </w:pPr>
    </w:p>
    <w:p w14:paraId="13DF9E6D" w14:textId="4D89DD50" w:rsidR="00673328" w:rsidRPr="00673328" w:rsidRDefault="00673328" w:rsidP="00673328">
      <w:pPr>
        <w:pStyle w:val="Bezmezer"/>
        <w:numPr>
          <w:ilvl w:val="0"/>
          <w:numId w:val="14"/>
        </w:numPr>
        <w:spacing w:line="276" w:lineRule="auto"/>
        <w:ind w:hanging="720"/>
        <w:rPr>
          <w:rStyle w:val="Siln"/>
          <w:rFonts w:ascii="Times New Roman" w:eastAsia="Times New Roman" w:hAnsi="Times New Roman" w:cs="Times New Roman"/>
          <w:b w:val="0"/>
          <w:bCs w:val="0"/>
          <w:sz w:val="24"/>
          <w:szCs w:val="24"/>
          <w:lang w:val="de-DE" w:eastAsia="cs-CZ"/>
        </w:rPr>
      </w:pPr>
      <w:r w:rsidRPr="00673328">
        <w:rPr>
          <w:rStyle w:val="Siln"/>
          <w:rFonts w:ascii="Times New Roman" w:eastAsia="Times New Roman" w:hAnsi="Times New Roman" w:cs="Times New Roman"/>
          <w:b w:val="0"/>
          <w:bCs w:val="0"/>
          <w:sz w:val="24"/>
          <w:szCs w:val="24"/>
          <w:lang w:val="de-DE" w:eastAsia="cs-CZ"/>
        </w:rPr>
        <w:t>Hardware in PC-Gehäusen, Arten von PC-Gehäusen</w:t>
      </w:r>
    </w:p>
    <w:p w14:paraId="04CD7A51" w14:textId="3CFC254C" w:rsidR="00673328" w:rsidRPr="00673328" w:rsidRDefault="00673328" w:rsidP="00673328">
      <w:pPr>
        <w:pStyle w:val="Bezmezer"/>
        <w:numPr>
          <w:ilvl w:val="0"/>
          <w:numId w:val="14"/>
        </w:numPr>
        <w:spacing w:line="276" w:lineRule="auto"/>
        <w:ind w:hanging="720"/>
        <w:rPr>
          <w:rStyle w:val="Siln"/>
          <w:rFonts w:ascii="Times New Roman" w:eastAsia="Times New Roman" w:hAnsi="Times New Roman" w:cs="Times New Roman"/>
          <w:b w:val="0"/>
          <w:bCs w:val="0"/>
          <w:sz w:val="24"/>
          <w:szCs w:val="24"/>
          <w:lang w:val="de-DE" w:eastAsia="cs-CZ"/>
        </w:rPr>
      </w:pPr>
      <w:r w:rsidRPr="00673328">
        <w:rPr>
          <w:rStyle w:val="Siln"/>
          <w:rFonts w:ascii="Times New Roman" w:eastAsia="Times New Roman" w:hAnsi="Times New Roman" w:cs="Times New Roman"/>
          <w:b w:val="0"/>
          <w:bCs w:val="0"/>
          <w:sz w:val="24"/>
          <w:szCs w:val="24"/>
          <w:lang w:val="de-DE" w:eastAsia="cs-CZ"/>
        </w:rPr>
        <w:t>Eingabegeräte</w:t>
      </w:r>
    </w:p>
    <w:p w14:paraId="59DA2A2D" w14:textId="302FA948" w:rsidR="00673328" w:rsidRPr="00673328" w:rsidRDefault="00673328" w:rsidP="00673328">
      <w:pPr>
        <w:pStyle w:val="Bezmezer"/>
        <w:numPr>
          <w:ilvl w:val="0"/>
          <w:numId w:val="14"/>
        </w:numPr>
        <w:spacing w:line="276" w:lineRule="auto"/>
        <w:ind w:hanging="720"/>
        <w:rPr>
          <w:rStyle w:val="Siln"/>
          <w:rFonts w:ascii="Times New Roman" w:eastAsia="Times New Roman" w:hAnsi="Times New Roman" w:cs="Times New Roman"/>
          <w:b w:val="0"/>
          <w:bCs w:val="0"/>
          <w:sz w:val="24"/>
          <w:szCs w:val="24"/>
          <w:lang w:val="de-DE" w:eastAsia="cs-CZ"/>
        </w:rPr>
      </w:pPr>
      <w:r w:rsidRPr="00673328">
        <w:rPr>
          <w:rStyle w:val="Siln"/>
          <w:rFonts w:ascii="Times New Roman" w:eastAsia="Times New Roman" w:hAnsi="Times New Roman" w:cs="Times New Roman"/>
          <w:b w:val="0"/>
          <w:bCs w:val="0"/>
          <w:sz w:val="24"/>
          <w:szCs w:val="24"/>
          <w:lang w:val="de-DE" w:eastAsia="cs-CZ"/>
        </w:rPr>
        <w:t>Ausgabegeräte</w:t>
      </w:r>
    </w:p>
    <w:p w14:paraId="2190D565" w14:textId="2F7DEC60" w:rsidR="00673328" w:rsidRPr="00673328" w:rsidRDefault="00673328" w:rsidP="00673328">
      <w:pPr>
        <w:pStyle w:val="Bezmezer"/>
        <w:numPr>
          <w:ilvl w:val="0"/>
          <w:numId w:val="14"/>
        </w:numPr>
        <w:spacing w:line="276" w:lineRule="auto"/>
        <w:ind w:hanging="720"/>
        <w:rPr>
          <w:rStyle w:val="Siln"/>
          <w:rFonts w:ascii="Times New Roman" w:eastAsia="Times New Roman" w:hAnsi="Times New Roman" w:cs="Times New Roman"/>
          <w:b w:val="0"/>
          <w:bCs w:val="0"/>
          <w:sz w:val="24"/>
          <w:szCs w:val="24"/>
          <w:lang w:val="de-DE" w:eastAsia="cs-CZ"/>
        </w:rPr>
      </w:pPr>
      <w:r w:rsidRPr="00673328">
        <w:rPr>
          <w:rStyle w:val="Siln"/>
          <w:rFonts w:ascii="Times New Roman" w:eastAsia="Times New Roman" w:hAnsi="Times New Roman" w:cs="Times New Roman"/>
          <w:b w:val="0"/>
          <w:bCs w:val="0"/>
          <w:sz w:val="24"/>
          <w:szCs w:val="24"/>
          <w:lang w:val="de-DE" w:eastAsia="cs-CZ"/>
        </w:rPr>
        <w:t>Dauerhafte Datenspeicher und RAID-Systeme</w:t>
      </w:r>
    </w:p>
    <w:p w14:paraId="4C573D63" w14:textId="0CE1E1B7" w:rsidR="00673328" w:rsidRPr="00673328" w:rsidRDefault="00673328" w:rsidP="00673328">
      <w:pPr>
        <w:pStyle w:val="Bezmezer"/>
        <w:numPr>
          <w:ilvl w:val="0"/>
          <w:numId w:val="14"/>
        </w:numPr>
        <w:spacing w:line="276" w:lineRule="auto"/>
        <w:ind w:hanging="720"/>
        <w:rPr>
          <w:rStyle w:val="Siln"/>
          <w:rFonts w:ascii="Times New Roman" w:eastAsia="Times New Roman" w:hAnsi="Times New Roman" w:cs="Times New Roman"/>
          <w:b w:val="0"/>
          <w:bCs w:val="0"/>
          <w:sz w:val="24"/>
          <w:szCs w:val="24"/>
          <w:lang w:val="de-DE" w:eastAsia="cs-CZ"/>
        </w:rPr>
      </w:pPr>
      <w:r w:rsidRPr="00673328">
        <w:rPr>
          <w:rStyle w:val="Siln"/>
          <w:rFonts w:ascii="Times New Roman" w:eastAsia="Times New Roman" w:hAnsi="Times New Roman" w:cs="Times New Roman"/>
          <w:b w:val="0"/>
          <w:bCs w:val="0"/>
          <w:sz w:val="24"/>
          <w:szCs w:val="24"/>
          <w:lang w:val="de-DE" w:eastAsia="cs-CZ"/>
        </w:rPr>
        <w:t>Betriebssysteme und ihre Eigenschaften</w:t>
      </w:r>
    </w:p>
    <w:p w14:paraId="49DAD38F" w14:textId="509CDDDB" w:rsidR="00673328" w:rsidRPr="00673328" w:rsidRDefault="00673328" w:rsidP="00673328">
      <w:pPr>
        <w:pStyle w:val="Bezmezer"/>
        <w:numPr>
          <w:ilvl w:val="0"/>
          <w:numId w:val="14"/>
        </w:numPr>
        <w:spacing w:line="276" w:lineRule="auto"/>
        <w:ind w:hanging="720"/>
        <w:rPr>
          <w:rStyle w:val="Siln"/>
          <w:rFonts w:ascii="Times New Roman" w:eastAsia="Times New Roman" w:hAnsi="Times New Roman" w:cs="Times New Roman"/>
          <w:b w:val="0"/>
          <w:bCs w:val="0"/>
          <w:sz w:val="24"/>
          <w:szCs w:val="24"/>
          <w:lang w:val="de-DE" w:eastAsia="cs-CZ"/>
        </w:rPr>
      </w:pPr>
      <w:r w:rsidRPr="00673328">
        <w:rPr>
          <w:rStyle w:val="Siln"/>
          <w:rFonts w:ascii="Times New Roman" w:eastAsia="Times New Roman" w:hAnsi="Times New Roman" w:cs="Times New Roman"/>
          <w:b w:val="0"/>
          <w:bCs w:val="0"/>
          <w:sz w:val="24"/>
          <w:szCs w:val="24"/>
          <w:lang w:val="de-DE" w:eastAsia="cs-CZ"/>
        </w:rPr>
        <w:t>Programmiersprachen und ihre Anwendungsbereiche</w:t>
      </w:r>
    </w:p>
    <w:p w14:paraId="6AF2F18F" w14:textId="2CF7F320" w:rsidR="00673328" w:rsidRPr="00673328" w:rsidRDefault="00673328" w:rsidP="00673328">
      <w:pPr>
        <w:pStyle w:val="Bezmezer"/>
        <w:numPr>
          <w:ilvl w:val="0"/>
          <w:numId w:val="14"/>
        </w:numPr>
        <w:spacing w:line="276" w:lineRule="auto"/>
        <w:ind w:hanging="720"/>
        <w:rPr>
          <w:rStyle w:val="Siln"/>
          <w:rFonts w:ascii="Times New Roman" w:eastAsia="Times New Roman" w:hAnsi="Times New Roman" w:cs="Times New Roman"/>
          <w:b w:val="0"/>
          <w:bCs w:val="0"/>
          <w:sz w:val="24"/>
          <w:szCs w:val="24"/>
          <w:lang w:val="de-DE" w:eastAsia="cs-CZ"/>
        </w:rPr>
      </w:pPr>
      <w:r w:rsidRPr="00673328">
        <w:rPr>
          <w:rStyle w:val="Siln"/>
          <w:rFonts w:ascii="Times New Roman" w:eastAsia="Times New Roman" w:hAnsi="Times New Roman" w:cs="Times New Roman"/>
          <w:b w:val="0"/>
          <w:bCs w:val="0"/>
          <w:sz w:val="24"/>
          <w:szCs w:val="24"/>
          <w:lang w:val="de-DE" w:eastAsia="cs-CZ"/>
        </w:rPr>
        <w:t>Cloud Computing</w:t>
      </w:r>
    </w:p>
    <w:p w14:paraId="0529E846" w14:textId="3F36E0ED" w:rsidR="00673328" w:rsidRPr="00673328" w:rsidRDefault="00673328" w:rsidP="00673328">
      <w:pPr>
        <w:pStyle w:val="Bezmezer"/>
        <w:numPr>
          <w:ilvl w:val="0"/>
          <w:numId w:val="14"/>
        </w:numPr>
        <w:spacing w:line="276" w:lineRule="auto"/>
        <w:ind w:hanging="720"/>
        <w:rPr>
          <w:rStyle w:val="Siln"/>
          <w:rFonts w:ascii="Times New Roman" w:eastAsia="Times New Roman" w:hAnsi="Times New Roman" w:cs="Times New Roman"/>
          <w:b w:val="0"/>
          <w:bCs w:val="0"/>
          <w:sz w:val="24"/>
          <w:szCs w:val="24"/>
          <w:lang w:val="de-DE" w:eastAsia="cs-CZ"/>
        </w:rPr>
      </w:pPr>
      <w:r w:rsidRPr="00673328">
        <w:rPr>
          <w:rStyle w:val="Siln"/>
          <w:rFonts w:ascii="Times New Roman" w:eastAsia="Times New Roman" w:hAnsi="Times New Roman" w:cs="Times New Roman"/>
          <w:b w:val="0"/>
          <w:bCs w:val="0"/>
          <w:sz w:val="24"/>
          <w:szCs w:val="24"/>
          <w:lang w:val="de-DE" w:eastAsia="cs-CZ"/>
        </w:rPr>
        <w:t>Netzwerke und Netzwerktopologien</w:t>
      </w:r>
    </w:p>
    <w:p w14:paraId="33C07982" w14:textId="375FB6D2" w:rsidR="00673328" w:rsidRPr="00673328" w:rsidRDefault="00673328" w:rsidP="00673328">
      <w:pPr>
        <w:pStyle w:val="Bezmezer"/>
        <w:numPr>
          <w:ilvl w:val="0"/>
          <w:numId w:val="14"/>
        </w:numPr>
        <w:spacing w:line="276" w:lineRule="auto"/>
        <w:ind w:hanging="720"/>
        <w:rPr>
          <w:rStyle w:val="Siln"/>
          <w:rFonts w:ascii="Times New Roman" w:eastAsia="Times New Roman" w:hAnsi="Times New Roman" w:cs="Times New Roman"/>
          <w:b w:val="0"/>
          <w:bCs w:val="0"/>
          <w:sz w:val="24"/>
          <w:szCs w:val="24"/>
          <w:lang w:val="de-DE" w:eastAsia="cs-CZ"/>
        </w:rPr>
      </w:pPr>
      <w:r w:rsidRPr="00673328">
        <w:rPr>
          <w:rStyle w:val="Siln"/>
          <w:rFonts w:ascii="Times New Roman" w:eastAsia="Times New Roman" w:hAnsi="Times New Roman" w:cs="Times New Roman"/>
          <w:b w:val="0"/>
          <w:bCs w:val="0"/>
          <w:sz w:val="24"/>
          <w:szCs w:val="24"/>
          <w:lang w:val="de-DE" w:eastAsia="cs-CZ"/>
        </w:rPr>
        <w:t>Datenübertragung, kabelgebundene und drahtlose Verbindungen</w:t>
      </w:r>
    </w:p>
    <w:p w14:paraId="7A022CEA" w14:textId="6DF55E25" w:rsidR="00673328" w:rsidRPr="00673328" w:rsidRDefault="00673328" w:rsidP="00673328">
      <w:pPr>
        <w:pStyle w:val="Bezmezer"/>
        <w:numPr>
          <w:ilvl w:val="0"/>
          <w:numId w:val="14"/>
        </w:numPr>
        <w:spacing w:line="276" w:lineRule="auto"/>
        <w:ind w:hanging="720"/>
        <w:rPr>
          <w:rStyle w:val="Siln"/>
          <w:rFonts w:ascii="Times New Roman" w:eastAsia="Times New Roman" w:hAnsi="Times New Roman" w:cs="Times New Roman"/>
          <w:b w:val="0"/>
          <w:bCs w:val="0"/>
          <w:sz w:val="24"/>
          <w:szCs w:val="24"/>
          <w:lang w:val="de-DE" w:eastAsia="cs-CZ"/>
        </w:rPr>
      </w:pPr>
      <w:r w:rsidRPr="00673328">
        <w:rPr>
          <w:rStyle w:val="Siln"/>
          <w:rFonts w:ascii="Times New Roman" w:eastAsia="Times New Roman" w:hAnsi="Times New Roman" w:cs="Times New Roman"/>
          <w:b w:val="0"/>
          <w:bCs w:val="0"/>
          <w:sz w:val="24"/>
          <w:szCs w:val="24"/>
          <w:lang w:val="de-DE" w:eastAsia="cs-CZ"/>
        </w:rPr>
        <w:t>Cybersicherheit und Datenschutz</w:t>
      </w:r>
    </w:p>
    <w:p w14:paraId="40821228" w14:textId="792992B2" w:rsidR="00673328" w:rsidRPr="00673328" w:rsidRDefault="00673328" w:rsidP="00673328">
      <w:pPr>
        <w:pStyle w:val="Bezmezer"/>
        <w:numPr>
          <w:ilvl w:val="0"/>
          <w:numId w:val="14"/>
        </w:numPr>
        <w:spacing w:line="276" w:lineRule="auto"/>
        <w:ind w:hanging="720"/>
        <w:rPr>
          <w:rStyle w:val="Siln"/>
          <w:rFonts w:ascii="Times New Roman" w:eastAsia="Times New Roman" w:hAnsi="Times New Roman" w:cs="Times New Roman"/>
          <w:b w:val="0"/>
          <w:bCs w:val="0"/>
          <w:sz w:val="24"/>
          <w:szCs w:val="24"/>
          <w:lang w:val="de-DE" w:eastAsia="cs-CZ"/>
        </w:rPr>
      </w:pPr>
      <w:r w:rsidRPr="00673328">
        <w:rPr>
          <w:rStyle w:val="Siln"/>
          <w:rFonts w:ascii="Times New Roman" w:eastAsia="Times New Roman" w:hAnsi="Times New Roman" w:cs="Times New Roman"/>
          <w:b w:val="0"/>
          <w:bCs w:val="0"/>
          <w:sz w:val="24"/>
          <w:szCs w:val="24"/>
          <w:lang w:val="de-DE" w:eastAsia="cs-CZ"/>
        </w:rPr>
        <w:t>Ethisches Hacking und Penetrationstests</w:t>
      </w:r>
    </w:p>
    <w:p w14:paraId="58FF59D4" w14:textId="4AEDAE2D" w:rsidR="00673328" w:rsidRPr="00673328" w:rsidRDefault="00673328" w:rsidP="00673328">
      <w:pPr>
        <w:pStyle w:val="Bezmezer"/>
        <w:numPr>
          <w:ilvl w:val="0"/>
          <w:numId w:val="14"/>
        </w:numPr>
        <w:spacing w:line="276" w:lineRule="auto"/>
        <w:ind w:hanging="720"/>
        <w:rPr>
          <w:rStyle w:val="Siln"/>
          <w:rFonts w:ascii="Times New Roman" w:eastAsia="Times New Roman" w:hAnsi="Times New Roman" w:cs="Times New Roman"/>
          <w:b w:val="0"/>
          <w:bCs w:val="0"/>
          <w:sz w:val="24"/>
          <w:szCs w:val="24"/>
          <w:lang w:val="de-DE" w:eastAsia="cs-CZ"/>
        </w:rPr>
      </w:pPr>
      <w:r w:rsidRPr="00673328">
        <w:rPr>
          <w:rStyle w:val="Siln"/>
          <w:rFonts w:ascii="Times New Roman" w:eastAsia="Times New Roman" w:hAnsi="Times New Roman" w:cs="Times New Roman"/>
          <w:b w:val="0"/>
          <w:bCs w:val="0"/>
          <w:sz w:val="24"/>
          <w:szCs w:val="24"/>
          <w:lang w:val="de-DE" w:eastAsia="cs-CZ"/>
        </w:rPr>
        <w:t xml:space="preserve">Digitale Identität und Authentifizierung (wie die digitale Identität online überprüft und geschützt wird – Authentifizierungsmethoden einschließlich </w:t>
      </w:r>
      <w:proofErr w:type="spellStart"/>
      <w:r w:rsidRPr="00673328">
        <w:rPr>
          <w:rStyle w:val="Siln"/>
          <w:rFonts w:ascii="Times New Roman" w:eastAsia="Times New Roman" w:hAnsi="Times New Roman" w:cs="Times New Roman"/>
          <w:b w:val="0"/>
          <w:bCs w:val="0"/>
          <w:sz w:val="24"/>
          <w:szCs w:val="24"/>
          <w:lang w:val="de-DE" w:eastAsia="cs-CZ"/>
        </w:rPr>
        <w:t>Passwörtern</w:t>
      </w:r>
      <w:proofErr w:type="spellEnd"/>
      <w:r w:rsidRPr="00673328">
        <w:rPr>
          <w:rStyle w:val="Siln"/>
          <w:rFonts w:ascii="Times New Roman" w:eastAsia="Times New Roman" w:hAnsi="Times New Roman" w:cs="Times New Roman"/>
          <w:b w:val="0"/>
          <w:bCs w:val="0"/>
          <w:sz w:val="24"/>
          <w:szCs w:val="24"/>
          <w:lang w:val="de-DE" w:eastAsia="cs-CZ"/>
        </w:rPr>
        <w:t>, Zwei-Faktor-Authentifizierung und Biometrie)</w:t>
      </w:r>
    </w:p>
    <w:p w14:paraId="5725F6ED" w14:textId="1B3FC366" w:rsidR="00673328" w:rsidRPr="00673328" w:rsidRDefault="00673328" w:rsidP="00673328">
      <w:pPr>
        <w:pStyle w:val="Bezmezer"/>
        <w:numPr>
          <w:ilvl w:val="0"/>
          <w:numId w:val="14"/>
        </w:numPr>
        <w:spacing w:line="276" w:lineRule="auto"/>
        <w:ind w:hanging="720"/>
        <w:rPr>
          <w:rStyle w:val="Siln"/>
          <w:rFonts w:ascii="Times New Roman" w:eastAsia="Times New Roman" w:hAnsi="Times New Roman" w:cs="Times New Roman"/>
          <w:b w:val="0"/>
          <w:bCs w:val="0"/>
          <w:sz w:val="24"/>
          <w:szCs w:val="24"/>
          <w:lang w:val="de-DE" w:eastAsia="cs-CZ"/>
        </w:rPr>
      </w:pPr>
      <w:r w:rsidRPr="00673328">
        <w:rPr>
          <w:rStyle w:val="Siln"/>
          <w:rFonts w:ascii="Times New Roman" w:eastAsia="Times New Roman" w:hAnsi="Times New Roman" w:cs="Times New Roman"/>
          <w:b w:val="0"/>
          <w:bCs w:val="0"/>
          <w:sz w:val="24"/>
          <w:szCs w:val="24"/>
          <w:lang w:val="de-DE" w:eastAsia="cs-CZ"/>
        </w:rPr>
        <w:t>Künstliche Intelligenz, Ethik und Datenschutz</w:t>
      </w:r>
    </w:p>
    <w:p w14:paraId="667EC4ED" w14:textId="7837EBBB" w:rsidR="00673328" w:rsidRPr="00673328" w:rsidRDefault="00673328" w:rsidP="00673328">
      <w:pPr>
        <w:pStyle w:val="Bezmezer"/>
        <w:numPr>
          <w:ilvl w:val="0"/>
          <w:numId w:val="14"/>
        </w:numPr>
        <w:spacing w:line="276" w:lineRule="auto"/>
        <w:ind w:hanging="720"/>
        <w:rPr>
          <w:rStyle w:val="Siln"/>
          <w:rFonts w:ascii="Times New Roman" w:eastAsia="Times New Roman" w:hAnsi="Times New Roman" w:cs="Times New Roman"/>
          <w:b w:val="0"/>
          <w:bCs w:val="0"/>
          <w:sz w:val="24"/>
          <w:szCs w:val="24"/>
          <w:lang w:val="de-DE" w:eastAsia="cs-CZ"/>
        </w:rPr>
      </w:pPr>
      <w:r w:rsidRPr="00673328">
        <w:rPr>
          <w:rStyle w:val="Siln"/>
          <w:rFonts w:ascii="Times New Roman" w:eastAsia="Times New Roman" w:hAnsi="Times New Roman" w:cs="Times New Roman"/>
          <w:b w:val="0"/>
          <w:bCs w:val="0"/>
          <w:sz w:val="24"/>
          <w:szCs w:val="24"/>
          <w:lang w:val="de-DE" w:eastAsia="cs-CZ"/>
        </w:rPr>
        <w:t>Internet der Dinge (IoT)</w:t>
      </w:r>
    </w:p>
    <w:p w14:paraId="2855A858" w14:textId="145B504F" w:rsidR="00673328" w:rsidRPr="00673328" w:rsidRDefault="00673328" w:rsidP="00673328">
      <w:pPr>
        <w:pStyle w:val="Bezmezer"/>
        <w:numPr>
          <w:ilvl w:val="0"/>
          <w:numId w:val="14"/>
        </w:numPr>
        <w:spacing w:line="276" w:lineRule="auto"/>
        <w:ind w:hanging="720"/>
        <w:rPr>
          <w:rStyle w:val="Siln"/>
          <w:rFonts w:ascii="Times New Roman" w:eastAsia="Times New Roman" w:hAnsi="Times New Roman" w:cs="Times New Roman"/>
          <w:b w:val="0"/>
          <w:bCs w:val="0"/>
          <w:sz w:val="24"/>
          <w:szCs w:val="24"/>
          <w:lang w:val="de-DE" w:eastAsia="cs-CZ"/>
        </w:rPr>
      </w:pPr>
      <w:r w:rsidRPr="00673328">
        <w:rPr>
          <w:rStyle w:val="Siln"/>
          <w:rFonts w:ascii="Times New Roman" w:eastAsia="Times New Roman" w:hAnsi="Times New Roman" w:cs="Times New Roman"/>
          <w:b w:val="0"/>
          <w:bCs w:val="0"/>
          <w:sz w:val="24"/>
          <w:szCs w:val="24"/>
          <w:lang w:val="de-DE" w:eastAsia="cs-CZ"/>
        </w:rPr>
        <w:t>Erweiterte Realität (Augmented Reality) und Virtuelle Realität (Virtual Reality)</w:t>
      </w:r>
    </w:p>
    <w:p w14:paraId="7927EF30" w14:textId="0E24A56B" w:rsidR="00673328" w:rsidRPr="00673328" w:rsidRDefault="00673328" w:rsidP="00673328">
      <w:pPr>
        <w:pStyle w:val="Bezmezer"/>
        <w:numPr>
          <w:ilvl w:val="0"/>
          <w:numId w:val="14"/>
        </w:numPr>
        <w:spacing w:line="276" w:lineRule="auto"/>
        <w:ind w:hanging="720"/>
        <w:rPr>
          <w:rStyle w:val="Siln"/>
          <w:rFonts w:ascii="Times New Roman" w:eastAsia="Times New Roman" w:hAnsi="Times New Roman" w:cs="Times New Roman"/>
          <w:b w:val="0"/>
          <w:bCs w:val="0"/>
          <w:sz w:val="24"/>
          <w:szCs w:val="24"/>
          <w:lang w:val="de-DE" w:eastAsia="cs-CZ"/>
        </w:rPr>
      </w:pPr>
      <w:r w:rsidRPr="00673328">
        <w:rPr>
          <w:rStyle w:val="Siln"/>
          <w:rFonts w:ascii="Times New Roman" w:eastAsia="Times New Roman" w:hAnsi="Times New Roman" w:cs="Times New Roman"/>
          <w:b w:val="0"/>
          <w:bCs w:val="0"/>
          <w:sz w:val="24"/>
          <w:szCs w:val="24"/>
          <w:lang w:val="de-DE" w:eastAsia="cs-CZ"/>
        </w:rPr>
        <w:t xml:space="preserve">Tragbare Technologien (Smartwatches, </w:t>
      </w:r>
      <w:proofErr w:type="spellStart"/>
      <w:r w:rsidRPr="00673328">
        <w:rPr>
          <w:rStyle w:val="Siln"/>
          <w:rFonts w:ascii="Times New Roman" w:eastAsia="Times New Roman" w:hAnsi="Times New Roman" w:cs="Times New Roman"/>
          <w:b w:val="0"/>
          <w:bCs w:val="0"/>
          <w:sz w:val="24"/>
          <w:szCs w:val="24"/>
          <w:lang w:val="de-DE" w:eastAsia="cs-CZ"/>
        </w:rPr>
        <w:t>Fitness</w:t>
      </w:r>
      <w:proofErr w:type="spellEnd"/>
      <w:r w:rsidRPr="00673328">
        <w:rPr>
          <w:rStyle w:val="Siln"/>
          <w:rFonts w:ascii="Times New Roman" w:eastAsia="Times New Roman" w:hAnsi="Times New Roman" w:cs="Times New Roman"/>
          <w:b w:val="0"/>
          <w:bCs w:val="0"/>
          <w:sz w:val="24"/>
          <w:szCs w:val="24"/>
          <w:lang w:val="de-DE" w:eastAsia="cs-CZ"/>
        </w:rPr>
        <w:t>-Tracker, intelligente Brillen und zukünftige Trends)</w:t>
      </w:r>
    </w:p>
    <w:p w14:paraId="0C0FFFA0" w14:textId="2EEAAE9F" w:rsidR="00673328" w:rsidRPr="00673328" w:rsidRDefault="00673328" w:rsidP="00673328">
      <w:pPr>
        <w:pStyle w:val="Bezmezer"/>
        <w:numPr>
          <w:ilvl w:val="0"/>
          <w:numId w:val="14"/>
        </w:numPr>
        <w:spacing w:line="276" w:lineRule="auto"/>
        <w:ind w:hanging="720"/>
        <w:rPr>
          <w:rStyle w:val="Siln"/>
          <w:rFonts w:ascii="Times New Roman" w:eastAsia="Times New Roman" w:hAnsi="Times New Roman" w:cs="Times New Roman"/>
          <w:b w:val="0"/>
          <w:bCs w:val="0"/>
          <w:sz w:val="24"/>
          <w:szCs w:val="24"/>
          <w:lang w:val="de-DE" w:eastAsia="cs-CZ"/>
        </w:rPr>
      </w:pPr>
      <w:r w:rsidRPr="00673328">
        <w:rPr>
          <w:rStyle w:val="Siln"/>
          <w:rFonts w:ascii="Times New Roman" w:eastAsia="Times New Roman" w:hAnsi="Times New Roman" w:cs="Times New Roman"/>
          <w:b w:val="0"/>
          <w:bCs w:val="0"/>
          <w:sz w:val="24"/>
          <w:szCs w:val="24"/>
          <w:lang w:val="de-DE" w:eastAsia="cs-CZ"/>
        </w:rPr>
        <w:t>Werkzeuge für die virtuelle Zusammenarbeit (wie Programme wie Zoom oder Microsoft Teams für Fernarbeit und Zusammenarbeit genutzt werden)</w:t>
      </w:r>
    </w:p>
    <w:p w14:paraId="5CCE41EA" w14:textId="7C39DECD" w:rsidR="00673328" w:rsidRPr="00673328" w:rsidRDefault="00673328" w:rsidP="00673328">
      <w:pPr>
        <w:pStyle w:val="Bezmezer"/>
        <w:numPr>
          <w:ilvl w:val="0"/>
          <w:numId w:val="14"/>
        </w:numPr>
        <w:spacing w:line="276" w:lineRule="auto"/>
        <w:ind w:hanging="720"/>
        <w:rPr>
          <w:rStyle w:val="Siln"/>
          <w:rFonts w:ascii="Times New Roman" w:eastAsia="Times New Roman" w:hAnsi="Times New Roman" w:cs="Times New Roman"/>
          <w:b w:val="0"/>
          <w:bCs w:val="0"/>
          <w:sz w:val="24"/>
          <w:szCs w:val="24"/>
          <w:lang w:val="de-DE" w:eastAsia="cs-CZ"/>
        </w:rPr>
      </w:pPr>
      <w:r w:rsidRPr="00673328">
        <w:rPr>
          <w:rStyle w:val="Siln"/>
          <w:rFonts w:ascii="Times New Roman" w:eastAsia="Times New Roman" w:hAnsi="Times New Roman" w:cs="Times New Roman"/>
          <w:b w:val="0"/>
          <w:bCs w:val="0"/>
          <w:sz w:val="24"/>
          <w:szCs w:val="24"/>
          <w:lang w:val="de-DE" w:eastAsia="cs-CZ"/>
        </w:rPr>
        <w:t>Digitale Kompetenz und Online-Sicherheit</w:t>
      </w:r>
    </w:p>
    <w:p w14:paraId="6FC38EF6" w14:textId="532564E5" w:rsidR="00673328" w:rsidRPr="00673328" w:rsidRDefault="00673328" w:rsidP="00673328">
      <w:pPr>
        <w:pStyle w:val="Bezmezer"/>
        <w:numPr>
          <w:ilvl w:val="0"/>
          <w:numId w:val="14"/>
        </w:numPr>
        <w:spacing w:line="276" w:lineRule="auto"/>
        <w:ind w:hanging="720"/>
        <w:rPr>
          <w:rStyle w:val="Siln"/>
          <w:rFonts w:ascii="Times New Roman" w:eastAsia="Times New Roman" w:hAnsi="Times New Roman" w:cs="Times New Roman"/>
          <w:b w:val="0"/>
          <w:bCs w:val="0"/>
          <w:sz w:val="24"/>
          <w:szCs w:val="24"/>
          <w:lang w:val="de-DE" w:eastAsia="cs-CZ"/>
        </w:rPr>
      </w:pPr>
      <w:r w:rsidRPr="00673328">
        <w:rPr>
          <w:rStyle w:val="Siln"/>
          <w:rFonts w:ascii="Times New Roman" w:eastAsia="Times New Roman" w:hAnsi="Times New Roman" w:cs="Times New Roman"/>
          <w:b w:val="0"/>
          <w:bCs w:val="0"/>
          <w:sz w:val="24"/>
          <w:szCs w:val="24"/>
          <w:lang w:val="de-DE" w:eastAsia="cs-CZ"/>
        </w:rPr>
        <w:t>Die Geschichte des Internets</w:t>
      </w:r>
    </w:p>
    <w:p w14:paraId="635C2293" w14:textId="5C9C79EF" w:rsidR="00AD767F" w:rsidRPr="00673328" w:rsidRDefault="00673328" w:rsidP="00673328">
      <w:pPr>
        <w:pStyle w:val="Bezmezer"/>
        <w:numPr>
          <w:ilvl w:val="0"/>
          <w:numId w:val="14"/>
        </w:numPr>
        <w:spacing w:line="276" w:lineRule="auto"/>
        <w:ind w:hanging="720"/>
        <w:rPr>
          <w:rFonts w:ascii="Times New Roman" w:hAnsi="Times New Roman" w:cs="Times New Roman"/>
          <w:b/>
          <w:bCs/>
          <w:sz w:val="24"/>
          <w:szCs w:val="24"/>
          <w:lang w:val="de-DE"/>
        </w:rPr>
      </w:pPr>
      <w:r w:rsidRPr="00FE7C0F">
        <w:rPr>
          <w:rStyle w:val="Siln"/>
          <w:rFonts w:ascii="Times New Roman" w:eastAsia="Times New Roman" w:hAnsi="Times New Roman" w:cs="Times New Roman"/>
          <w:b w:val="0"/>
          <w:bCs w:val="0"/>
          <w:sz w:val="24"/>
          <w:szCs w:val="24"/>
          <w:lang w:val="de-DE" w:eastAsia="cs-CZ"/>
        </w:rPr>
        <w:t>IT in der Unterhaltungsbranche (Spezialeffekte, Animation, Streaming-Dienste und</w:t>
      </w:r>
      <w:r w:rsidRPr="00673328">
        <w:rPr>
          <w:rStyle w:val="Siln"/>
          <w:rFonts w:ascii="Times New Roman" w:eastAsia="Times New Roman" w:hAnsi="Times New Roman" w:cs="Times New Roman"/>
          <w:b w:val="0"/>
          <w:bCs w:val="0"/>
          <w:sz w:val="24"/>
          <w:szCs w:val="24"/>
          <w:lang w:val="de-DE" w:eastAsia="cs-CZ"/>
        </w:rPr>
        <w:t xml:space="preserve"> die Technologie hinter diesen Plattformen)</w:t>
      </w:r>
    </w:p>
    <w:p w14:paraId="5298F0B6" w14:textId="77777777" w:rsidR="00AD767F" w:rsidRPr="00AD767F" w:rsidRDefault="00AD767F" w:rsidP="002875D1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sectPr w:rsidR="00AD767F" w:rsidRPr="00AD767F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631F2" w14:textId="77777777" w:rsidR="004D2DA7" w:rsidRDefault="004D2DA7" w:rsidP="001E13FA">
      <w:pPr>
        <w:spacing w:after="0" w:line="240" w:lineRule="auto"/>
      </w:pPr>
      <w:r>
        <w:separator/>
      </w:r>
    </w:p>
  </w:endnote>
  <w:endnote w:type="continuationSeparator" w:id="0">
    <w:p w14:paraId="72621DFD" w14:textId="77777777" w:rsidR="004D2DA7" w:rsidRDefault="004D2DA7" w:rsidP="001E1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05430539"/>
      <w:docPartObj>
        <w:docPartGallery w:val="Page Numbers (Bottom of Page)"/>
        <w:docPartUnique/>
      </w:docPartObj>
    </w:sdtPr>
    <w:sdtContent>
      <w:p w14:paraId="1826F00B" w14:textId="77777777" w:rsidR="00BD45DD" w:rsidRDefault="00BD45DD" w:rsidP="001726D9">
        <w:pPr>
          <w:pStyle w:val="Zpat"/>
          <w:pBdr>
            <w:top w:val="single" w:sz="4" w:space="1" w:color="auto"/>
          </w:pBdr>
          <w:jc w:val="center"/>
        </w:pPr>
      </w:p>
      <w:p w14:paraId="28D39F34" w14:textId="77777777" w:rsidR="00BD45DD" w:rsidRDefault="00303E01" w:rsidP="001726D9">
        <w:pPr>
          <w:pStyle w:val="Zpat"/>
          <w:jc w:val="center"/>
        </w:pPr>
        <w:r>
          <w:t xml:space="preserve">Stránka </w:t>
        </w:r>
        <w:r w:rsidR="00BD45DD">
          <w:fldChar w:fldCharType="begin"/>
        </w:r>
        <w:r w:rsidR="00BD45DD">
          <w:instrText>PAGE   \* MERGEFORMAT</w:instrText>
        </w:r>
        <w:r w:rsidR="00BD45DD">
          <w:fldChar w:fldCharType="separate"/>
        </w:r>
        <w:r w:rsidR="00BD45DD">
          <w:t>2</w:t>
        </w:r>
        <w:r w:rsidR="00BD45DD">
          <w:fldChar w:fldCharType="end"/>
        </w:r>
        <w:r w:rsidR="00BD45DD">
          <w:t xml:space="preserve"> / </w:t>
        </w:r>
        <w:fldSimple w:instr="NUMPAGES   \* MERGEFORMAT">
          <w:r w:rsidR="00BD45DD">
            <w:rPr>
              <w:noProof/>
            </w:rPr>
            <w:t>1</w:t>
          </w:r>
        </w:fldSimple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A831F" w14:textId="77777777" w:rsidR="004D2DA7" w:rsidRDefault="004D2DA7" w:rsidP="001E13FA">
      <w:pPr>
        <w:spacing w:after="0" w:line="240" w:lineRule="auto"/>
      </w:pPr>
      <w:r>
        <w:separator/>
      </w:r>
    </w:p>
  </w:footnote>
  <w:footnote w:type="continuationSeparator" w:id="0">
    <w:p w14:paraId="092178F2" w14:textId="77777777" w:rsidR="004D2DA7" w:rsidRDefault="004D2DA7" w:rsidP="001E1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E8389" w14:textId="77777777" w:rsidR="00BD45DD" w:rsidRDefault="00BD45DD" w:rsidP="001726D9">
    <w:pPr>
      <w:pStyle w:val="Zhlav"/>
      <w:pBdr>
        <w:bottom w:val="single" w:sz="4" w:space="1" w:color="auto"/>
      </w:pBdr>
    </w:pPr>
    <w:r>
      <w:rPr>
        <w:noProof/>
      </w:rPr>
      <w:drawing>
        <wp:inline distT="0" distB="0" distL="0" distR="0" wp14:anchorId="1CE34DC5" wp14:editId="572B327E">
          <wp:extent cx="2107096" cy="510725"/>
          <wp:effectExtent l="0" t="0" r="7620" b="381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- zelené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0829" cy="5964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148EFEB" w14:textId="77777777" w:rsidR="00BD45DD" w:rsidRDefault="00BD45DD" w:rsidP="001E13FA">
    <w:pPr>
      <w:pStyle w:val="Zhlav"/>
      <w:pBdr>
        <w:bottom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16DF0"/>
    <w:multiLevelType w:val="hybridMultilevel"/>
    <w:tmpl w:val="ACF49CDC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870966"/>
    <w:multiLevelType w:val="hybridMultilevel"/>
    <w:tmpl w:val="204441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B24098"/>
    <w:multiLevelType w:val="hybridMultilevel"/>
    <w:tmpl w:val="7598E81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32749D"/>
    <w:multiLevelType w:val="hybridMultilevel"/>
    <w:tmpl w:val="D3ECBA5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2330D3"/>
    <w:multiLevelType w:val="hybridMultilevel"/>
    <w:tmpl w:val="36769B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495426"/>
    <w:multiLevelType w:val="multilevel"/>
    <w:tmpl w:val="0405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6" w15:restartNumberingAfterBreak="0">
    <w:nsid w:val="231C128D"/>
    <w:multiLevelType w:val="hybridMultilevel"/>
    <w:tmpl w:val="9C8C50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553102"/>
    <w:multiLevelType w:val="hybridMultilevel"/>
    <w:tmpl w:val="9FB2F7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374574"/>
    <w:multiLevelType w:val="hybridMultilevel"/>
    <w:tmpl w:val="38F6B14C"/>
    <w:lvl w:ilvl="0" w:tplc="47ACE33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CC1828"/>
    <w:multiLevelType w:val="hybridMultilevel"/>
    <w:tmpl w:val="E3A02AF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9B43CB"/>
    <w:multiLevelType w:val="hybridMultilevel"/>
    <w:tmpl w:val="45F66A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8517A2"/>
    <w:multiLevelType w:val="hybridMultilevel"/>
    <w:tmpl w:val="D494C14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587D2E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7FE1254C"/>
    <w:multiLevelType w:val="hybridMultilevel"/>
    <w:tmpl w:val="2326BA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0155280">
    <w:abstractNumId w:val="1"/>
  </w:num>
  <w:num w:numId="2" w16cid:durableId="1795825437">
    <w:abstractNumId w:val="6"/>
  </w:num>
  <w:num w:numId="3" w16cid:durableId="1175068265">
    <w:abstractNumId w:val="4"/>
  </w:num>
  <w:num w:numId="4" w16cid:durableId="767965852">
    <w:abstractNumId w:val="7"/>
  </w:num>
  <w:num w:numId="5" w16cid:durableId="1055935477">
    <w:abstractNumId w:val="13"/>
  </w:num>
  <w:num w:numId="6" w16cid:durableId="1637831894">
    <w:abstractNumId w:val="10"/>
  </w:num>
  <w:num w:numId="7" w16cid:durableId="733434157">
    <w:abstractNumId w:val="12"/>
  </w:num>
  <w:num w:numId="8" w16cid:durableId="963387217">
    <w:abstractNumId w:val="5"/>
  </w:num>
  <w:num w:numId="9" w16cid:durableId="1006907511">
    <w:abstractNumId w:val="0"/>
  </w:num>
  <w:num w:numId="10" w16cid:durableId="1516918646">
    <w:abstractNumId w:val="2"/>
  </w:num>
  <w:num w:numId="11" w16cid:durableId="500586508">
    <w:abstractNumId w:val="3"/>
  </w:num>
  <w:num w:numId="12" w16cid:durableId="141510590">
    <w:abstractNumId w:val="11"/>
  </w:num>
  <w:num w:numId="13" w16cid:durableId="299118182">
    <w:abstractNumId w:val="9"/>
  </w:num>
  <w:num w:numId="14" w16cid:durableId="160638428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3FA"/>
    <w:rsid w:val="000378D4"/>
    <w:rsid w:val="00093A03"/>
    <w:rsid w:val="000A442B"/>
    <w:rsid w:val="00116E46"/>
    <w:rsid w:val="001726D9"/>
    <w:rsid w:val="001A31A9"/>
    <w:rsid w:val="001C1A98"/>
    <w:rsid w:val="001E13FA"/>
    <w:rsid w:val="00231164"/>
    <w:rsid w:val="00251143"/>
    <w:rsid w:val="00284F3E"/>
    <w:rsid w:val="002875D1"/>
    <w:rsid w:val="002A4B7A"/>
    <w:rsid w:val="002B38C6"/>
    <w:rsid w:val="002F2260"/>
    <w:rsid w:val="00303E01"/>
    <w:rsid w:val="0031749D"/>
    <w:rsid w:val="003949C5"/>
    <w:rsid w:val="003D0CAA"/>
    <w:rsid w:val="003F13E7"/>
    <w:rsid w:val="0042501A"/>
    <w:rsid w:val="00451BE6"/>
    <w:rsid w:val="004A3C09"/>
    <w:rsid w:val="004D2DA7"/>
    <w:rsid w:val="00507BA7"/>
    <w:rsid w:val="00533411"/>
    <w:rsid w:val="0055736D"/>
    <w:rsid w:val="005606CC"/>
    <w:rsid w:val="005610C9"/>
    <w:rsid w:val="005705F4"/>
    <w:rsid w:val="006170C8"/>
    <w:rsid w:val="00652E31"/>
    <w:rsid w:val="00673328"/>
    <w:rsid w:val="006C6B5D"/>
    <w:rsid w:val="00705935"/>
    <w:rsid w:val="00705985"/>
    <w:rsid w:val="007523E9"/>
    <w:rsid w:val="007A313E"/>
    <w:rsid w:val="007C3964"/>
    <w:rsid w:val="00837296"/>
    <w:rsid w:val="00891EC0"/>
    <w:rsid w:val="008A29ED"/>
    <w:rsid w:val="008E7739"/>
    <w:rsid w:val="00927CAA"/>
    <w:rsid w:val="0094532A"/>
    <w:rsid w:val="00961214"/>
    <w:rsid w:val="009C2A0B"/>
    <w:rsid w:val="00A41527"/>
    <w:rsid w:val="00A53950"/>
    <w:rsid w:val="00AD767F"/>
    <w:rsid w:val="00B00A63"/>
    <w:rsid w:val="00B04EC2"/>
    <w:rsid w:val="00B461B3"/>
    <w:rsid w:val="00BA7545"/>
    <w:rsid w:val="00BB76B8"/>
    <w:rsid w:val="00BD45DD"/>
    <w:rsid w:val="00C018DB"/>
    <w:rsid w:val="00C44C8B"/>
    <w:rsid w:val="00D17923"/>
    <w:rsid w:val="00D64605"/>
    <w:rsid w:val="00DB651B"/>
    <w:rsid w:val="00E32D62"/>
    <w:rsid w:val="00E928C1"/>
    <w:rsid w:val="00F11E98"/>
    <w:rsid w:val="00F672FE"/>
    <w:rsid w:val="00FB4A2E"/>
    <w:rsid w:val="00FC0716"/>
    <w:rsid w:val="00FD3BFD"/>
    <w:rsid w:val="00FE7C0F"/>
    <w:rsid w:val="35D6B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8C71DB"/>
  <w15:chartTrackingRefBased/>
  <w15:docId w15:val="{2DDF6C6C-44C9-4D22-9E9F-8A1B6147C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E1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E13FA"/>
  </w:style>
  <w:style w:type="paragraph" w:styleId="Zpat">
    <w:name w:val="footer"/>
    <w:basedOn w:val="Normln"/>
    <w:link w:val="ZpatChar"/>
    <w:uiPriority w:val="99"/>
    <w:unhideWhenUsed/>
    <w:rsid w:val="001E1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E13FA"/>
  </w:style>
  <w:style w:type="paragraph" w:styleId="Bezmezer">
    <w:name w:val="No Spacing"/>
    <w:uiPriority w:val="1"/>
    <w:qFormat/>
    <w:rsid w:val="001E13FA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55736D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5736D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unhideWhenUsed/>
    <w:rsid w:val="00AD7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D76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77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B25509E28A2FA478D76EB6B22E8EE5D" ma:contentTypeVersion="18" ma:contentTypeDescription="Vytvoří nový dokument" ma:contentTypeScope="" ma:versionID="23183e688a29d29a31ad6551c5331057">
  <xsd:schema xmlns:xsd="http://www.w3.org/2001/XMLSchema" xmlns:xs="http://www.w3.org/2001/XMLSchema" xmlns:p="http://schemas.microsoft.com/office/2006/metadata/properties" xmlns:ns2="ef6c34b1-2e05-49db-ab72-9637ad330174" xmlns:ns3="5c370bd6-d1dd-4170-87b2-001b6a1627ff" targetNamespace="http://schemas.microsoft.com/office/2006/metadata/properties" ma:root="true" ma:fieldsID="761a5542e2d3d7cd86ce861eefcc4eb0" ns2:_="" ns3:_="">
    <xsd:import namespace="ef6c34b1-2e05-49db-ab72-9637ad330174"/>
    <xsd:import namespace="5c370bd6-d1dd-4170-87b2-001b6a1627f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Platnost" minOccurs="0"/>
                <xsd:element ref="ns3:Test" minOccurs="0"/>
                <xsd:element ref="ns3:Pokyn" minOccurs="0"/>
                <xsd:element ref="ns3:MediaServiceOCR" minOccurs="0"/>
                <xsd:element ref="ns3:MediaServiceDateTaken" minOccurs="0"/>
                <xsd:element ref="ns3:MediaServiceSearchProperties" minOccurs="0"/>
                <xsd:element ref="ns3:E_x002d_mailov_x00e1_notifikac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6c34b1-2e05-49db-ab72-9637ad33017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2" nillable="true" ma:displayName="Taxonomy Catch All Column" ma:hidden="true" ma:list="{6478b327-263c-44bd-b2e9-781acc231cc4}" ma:internalName="TaxCatchAll" ma:showField="CatchAllData" ma:web="ef6c34b1-2e05-49db-ab72-9637ad3301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370bd6-d1dd-4170-87b2-001b6a1627f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662d9092-e171-49f5-bd6f-4408cef0d1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Platnost" ma:index="18" nillable="true" ma:displayName="Platnost" ma:format="Dropdown" ma:internalName="Platnost">
      <xsd:simpleType>
        <xsd:restriction base="dms:Choice">
          <xsd:enumeration value="Aktivní dokument"/>
          <xsd:enumeration value="Archivováno"/>
        </xsd:restriction>
      </xsd:simpleType>
    </xsd:element>
    <xsd:element name="Test" ma:index="19" nillable="true" ma:displayName="Informace " ma:format="Dropdown" ma:internalName="Test">
      <xsd:simpleType>
        <xsd:restriction base="dms:Note">
          <xsd:maxLength value="255"/>
        </xsd:restriction>
      </xsd:simpleType>
    </xsd:element>
    <xsd:element name="Pokyn" ma:index="20" nillable="true" ma:displayName="Pokyn" ma:format="Dropdown" ma:internalName="Pokyn">
      <xsd:simpleType>
        <xsd:restriction base="dms:Note">
          <xsd:maxLength value="255"/>
        </xsd:restriction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E_x002d_mailov_x00e1_notifikace" ma:index="24" ma:displayName="E-mailová notifikace" ma:default="0" ma:format="Dropdown" ma:internalName="E_x002d_mailov_x00e1_notifikac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5c370bd6-d1dd-4170-87b2-001b6a1627ff" xsi:nil="true"/>
    <Pokyn xmlns="5c370bd6-d1dd-4170-87b2-001b6a1627ff" xsi:nil="true"/>
    <lcf76f155ced4ddcb4097134ff3c332f xmlns="5c370bd6-d1dd-4170-87b2-001b6a1627ff">
      <Terms xmlns="http://schemas.microsoft.com/office/infopath/2007/PartnerControls"/>
    </lcf76f155ced4ddcb4097134ff3c332f>
    <TaxCatchAll xmlns="ef6c34b1-2e05-49db-ab72-9637ad330174" xsi:nil="true"/>
    <Platnost xmlns="5c370bd6-d1dd-4170-87b2-001b6a1627ff" xsi:nil="true"/>
    <E_x002d_mailov_x00e1_notifikace xmlns="5c370bd6-d1dd-4170-87b2-001b6a1627ff">false</E_x002d_mailov_x00e1_notifikac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FD0CCB-4F39-4E4A-92BD-1EA69C3994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6c34b1-2e05-49db-ab72-9637ad330174"/>
    <ds:schemaRef ds:uri="5c370bd6-d1dd-4170-87b2-001b6a1627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72C5F6-03D3-4C2F-8E7F-1791AEFFC405}">
  <ds:schemaRefs>
    <ds:schemaRef ds:uri="http://schemas.microsoft.com/office/2006/metadata/properties"/>
    <ds:schemaRef ds:uri="http://schemas.microsoft.com/office/infopath/2007/PartnerControls"/>
    <ds:schemaRef ds:uri="5c370bd6-d1dd-4170-87b2-001b6a1627ff"/>
    <ds:schemaRef ds:uri="ef6c34b1-2e05-49db-ab72-9637ad330174"/>
  </ds:schemaRefs>
</ds:datastoreItem>
</file>

<file path=customXml/itemProps3.xml><?xml version="1.0" encoding="utf-8"?>
<ds:datastoreItem xmlns:ds="http://schemas.openxmlformats.org/officeDocument/2006/customXml" ds:itemID="{2471C753-4DA2-4FF2-A9D6-ACF0182D13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156</Words>
  <Characters>1154</Characters>
  <Application>Microsoft Office Word</Application>
  <DocSecurity>0</DocSecurity>
  <Lines>50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Vlček Pavel</dc:creator>
  <cp:keywords/>
  <dc:description/>
  <cp:lastModifiedBy>Vlček Pavel</cp:lastModifiedBy>
  <cp:revision>3</cp:revision>
  <cp:lastPrinted>2025-09-05T06:43:00Z</cp:lastPrinted>
  <dcterms:created xsi:type="dcterms:W3CDTF">2026-09-01T13:52:00Z</dcterms:created>
  <dcterms:modified xsi:type="dcterms:W3CDTF">2026-09-01T13:53:00Z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0x0101006B25509E28A2FA478D76EB6B22E8EE5D</vt:lpwstr>
  </property>
  <property fmtid="{D5CDD505-2E9C-101B-9397-08002B2CF9AE}" pid="3" name="MediaServiceImageTags">
    <vt:lpwstr/>
  </property>
</Properties>
</file>