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5548D" w14:textId="77777777" w:rsidR="00464EB9" w:rsidRDefault="007600C1" w:rsidP="00464EB9">
      <w:pPr>
        <w:pStyle w:val="Nadpis1"/>
        <w:jc w:val="center"/>
        <w:rPr>
          <w:rFonts w:ascii="Segoe UI;Arial;sans-serif" w:hAnsi="Segoe UI;Arial;sans-serif"/>
          <w:sz w:val="36"/>
          <w:szCs w:val="36"/>
        </w:rPr>
      </w:pPr>
      <w:r w:rsidRPr="00464EB9">
        <w:rPr>
          <w:rFonts w:ascii="Segoe UI;Arial;sans-serif" w:hAnsi="Segoe UI;Arial;sans-serif"/>
          <w:sz w:val="36"/>
          <w:szCs w:val="36"/>
        </w:rPr>
        <w:t xml:space="preserve">Kritéria pro přijetí dětí k předškolnímu vzdělávání </w:t>
      </w:r>
    </w:p>
    <w:p w14:paraId="212246F4" w14:textId="7199AC2A" w:rsidR="004A6C90" w:rsidRPr="00464EB9" w:rsidRDefault="007600C1" w:rsidP="00464EB9">
      <w:pPr>
        <w:pStyle w:val="Nadpis1"/>
        <w:jc w:val="center"/>
        <w:rPr>
          <w:rFonts w:ascii="Segoe UI;Arial;sans-serif" w:hAnsi="Segoe UI;Arial;sans-serif"/>
          <w:sz w:val="36"/>
          <w:szCs w:val="36"/>
        </w:rPr>
      </w:pPr>
      <w:r w:rsidRPr="00464EB9">
        <w:rPr>
          <w:rFonts w:ascii="Segoe UI;Arial;sans-serif" w:hAnsi="Segoe UI;Arial;sans-serif"/>
          <w:sz w:val="36"/>
          <w:szCs w:val="36"/>
        </w:rPr>
        <w:t xml:space="preserve">do Mateřské školy </w:t>
      </w:r>
      <w:proofErr w:type="spellStart"/>
      <w:r w:rsidRPr="00464EB9">
        <w:rPr>
          <w:rFonts w:ascii="Segoe UI;Arial;sans-serif" w:hAnsi="Segoe UI;Arial;sans-serif"/>
          <w:sz w:val="36"/>
          <w:szCs w:val="36"/>
        </w:rPr>
        <w:t>Tetětice</w:t>
      </w:r>
      <w:proofErr w:type="spellEnd"/>
    </w:p>
    <w:p w14:paraId="52272040" w14:textId="77777777" w:rsidR="00ED50D2" w:rsidRPr="00464EB9" w:rsidRDefault="00ED50D2" w:rsidP="00464EB9">
      <w:pPr>
        <w:pStyle w:val="Zkladntext"/>
        <w:jc w:val="center"/>
        <w:rPr>
          <w:sz w:val="36"/>
          <w:szCs w:val="36"/>
        </w:rPr>
      </w:pPr>
    </w:p>
    <w:p w14:paraId="3B08CCCB" w14:textId="5DB8CD77" w:rsidR="004A6C90" w:rsidRDefault="007600C1">
      <w:pPr>
        <w:pStyle w:val="Zkladntext"/>
      </w:pPr>
      <w:r>
        <w:t>Ředitel</w:t>
      </w:r>
      <w:r w:rsidR="00ED50D2">
        <w:t xml:space="preserve">ka Základní školy a </w:t>
      </w:r>
      <w:r>
        <w:t xml:space="preserve">Mateřské školy </w:t>
      </w:r>
      <w:proofErr w:type="spellStart"/>
      <w:r w:rsidR="00ED50D2">
        <w:t>Počenice</w:t>
      </w:r>
      <w:proofErr w:type="spellEnd"/>
      <w:r w:rsidR="00ED50D2">
        <w:t xml:space="preserve"> - </w:t>
      </w:r>
      <w:proofErr w:type="spellStart"/>
      <w:r>
        <w:t>Tetětice</w:t>
      </w:r>
      <w:proofErr w:type="spellEnd"/>
      <w:r>
        <w:t xml:space="preserve"> stanoví pro přijímání dětí k předškolnímu vzdělávání tato kritéria. O přijetí dítěte rozhoduje ředitelka školy ve správním řízení, a to do výše volné kapacity školy a v souladu s právními předpisy.</w:t>
      </w:r>
    </w:p>
    <w:p w14:paraId="5BA54C87" w14:textId="77777777" w:rsidR="004A6C90" w:rsidRPr="00464EB9" w:rsidRDefault="007600C1">
      <w:pPr>
        <w:pStyle w:val="Nadpis2"/>
        <w:rPr>
          <w:rFonts w:ascii="Segoe UI;Arial;sans-serif" w:hAnsi="Segoe UI;Arial;sans-serif"/>
          <w:sz w:val="28"/>
          <w:szCs w:val="28"/>
        </w:rPr>
      </w:pPr>
      <w:r w:rsidRPr="00464EB9">
        <w:rPr>
          <w:rFonts w:ascii="Segoe UI;Arial;sans-serif" w:hAnsi="Segoe UI;Arial;sans-serif"/>
          <w:sz w:val="28"/>
          <w:szCs w:val="28"/>
        </w:rPr>
        <w:t>1. Obecná východiska</w:t>
      </w:r>
    </w:p>
    <w:p w14:paraId="6F75CD81" w14:textId="77777777" w:rsidR="004A6C90" w:rsidRDefault="007600C1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Při přijímání dětí bude vždy nejprve respektována zákonná přednost dětí, které před začátkem školního roku dosáhnou nejméně 3 let věku a mají místo trvalého pobytu, v případě cizinců místo pobytu, ve školském obvodu Mateřské školy </w:t>
      </w:r>
      <w:proofErr w:type="spellStart"/>
      <w:r>
        <w:t>Tetětice</w:t>
      </w:r>
      <w:proofErr w:type="spellEnd"/>
      <w:r>
        <w:t xml:space="preserve">. </w:t>
      </w:r>
    </w:p>
    <w:p w14:paraId="1559AE60" w14:textId="77777777" w:rsidR="004A6C90" w:rsidRDefault="007600C1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Po přijetí všech spádových dětí podle bodu 1 lze přijmout i spádové děti mladší 3 let, a to podle pořadí kritérií uvedených níže a pouze do výše volné kapacity školy. </w:t>
      </w:r>
    </w:p>
    <w:p w14:paraId="43CFED79" w14:textId="437C4212" w:rsidR="004A6C90" w:rsidRDefault="007600C1" w:rsidP="00ED50D2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Děti mimo školský obvod budou posuzovány pouze tehdy, pokud po přijetí všech dětí ze školského obvodu podle pořadí níže zůstane volná kapacita školy. </w:t>
      </w:r>
    </w:p>
    <w:p w14:paraId="1AD6042A" w14:textId="77777777" w:rsidR="004A6C90" w:rsidRDefault="007600C1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Přijetí dítěte je možné jen při splnění zákonných podmínek, zejména podmínky stanoveného očkování, dokladu o imunitě nebo kontraindikaci, pokud právní předpis nestanoví jinak. </w:t>
      </w:r>
    </w:p>
    <w:p w14:paraId="1F6A847E" w14:textId="77777777" w:rsidR="004A6C90" w:rsidRDefault="007600C1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Při přijímání bude zohledněna nejvyšší povolená kapacita školy a třídy a případné snížení počtu dětí ve třídě podle prováděcí vyhlášky. </w:t>
      </w:r>
    </w:p>
    <w:p w14:paraId="5469A951" w14:textId="77777777" w:rsidR="004A6C90" w:rsidRDefault="007600C1">
      <w:pPr>
        <w:pStyle w:val="Zkladntext"/>
        <w:numPr>
          <w:ilvl w:val="0"/>
          <w:numId w:val="1"/>
        </w:numPr>
        <w:tabs>
          <w:tab w:val="left" w:pos="709"/>
        </w:tabs>
      </w:pPr>
      <w:r>
        <w:t xml:space="preserve">Přijetí spádového dítěte mladšího 3 let není v rozporu s právními předpisy, pokud tím není dotčena přednost spádových dětí, které před začátkem školního roku dosáhnou nejméně 3 let věku, a pokud to umožňuje kapacita školy a třídy. </w:t>
      </w:r>
    </w:p>
    <w:p w14:paraId="74917691" w14:textId="77777777" w:rsidR="004A6C90" w:rsidRPr="00464EB9" w:rsidRDefault="007600C1">
      <w:pPr>
        <w:pStyle w:val="Nadpis2"/>
        <w:rPr>
          <w:rFonts w:ascii="Segoe UI;Arial;sans-serif" w:hAnsi="Segoe UI;Arial;sans-serif"/>
          <w:sz w:val="28"/>
          <w:szCs w:val="28"/>
        </w:rPr>
      </w:pPr>
      <w:r w:rsidRPr="00464EB9">
        <w:rPr>
          <w:rFonts w:ascii="Segoe UI;Arial;sans-serif" w:hAnsi="Segoe UI;Arial;sans-serif"/>
          <w:sz w:val="28"/>
          <w:szCs w:val="28"/>
        </w:rPr>
        <w:t>2. Pořadí kritérií pro přijetí</w:t>
      </w:r>
    </w:p>
    <w:p w14:paraId="0B7E9955" w14:textId="77777777" w:rsidR="004A6C90" w:rsidRDefault="007600C1">
      <w:pPr>
        <w:pStyle w:val="Zkladntext"/>
      </w:pPr>
      <w:r>
        <w:t>Žádosti budou seřazeny v tomto pořadí:</w:t>
      </w:r>
    </w:p>
    <w:p w14:paraId="12CD00B6" w14:textId="77777777" w:rsidR="004A6C90" w:rsidRDefault="007600C1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I. skupina</w:t>
      </w:r>
    </w:p>
    <w:p w14:paraId="5DA10DBF" w14:textId="77777777" w:rsidR="004A6C90" w:rsidRDefault="007600C1">
      <w:pPr>
        <w:pStyle w:val="Zkladntext"/>
      </w:pPr>
      <w:r>
        <w:t xml:space="preserve">Děti s místem trvalého pobytu, v případě cizinců místem pobytu, ve školském obvodu Mateřské školy </w:t>
      </w:r>
      <w:proofErr w:type="spellStart"/>
      <w:r>
        <w:t>Tetětice</w:t>
      </w:r>
      <w:proofErr w:type="spellEnd"/>
      <w:r>
        <w:t>, pro které je předškolní vzdělávání povinné.</w:t>
      </w:r>
    </w:p>
    <w:p w14:paraId="06994B1B" w14:textId="77777777" w:rsidR="004A6C90" w:rsidRDefault="007600C1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II. skupina</w:t>
      </w:r>
    </w:p>
    <w:p w14:paraId="41E301CE" w14:textId="77777777" w:rsidR="004A6C90" w:rsidRDefault="007600C1">
      <w:pPr>
        <w:pStyle w:val="Zkladntext"/>
      </w:pPr>
      <w:r>
        <w:t xml:space="preserve">Ostatní děti s místem trvalého pobytu, v případě cizinců místem pobytu, ve školském obvodu Mateřské školy </w:t>
      </w:r>
      <w:proofErr w:type="spellStart"/>
      <w:r>
        <w:t>Tetětice</w:t>
      </w:r>
      <w:proofErr w:type="spellEnd"/>
      <w:r>
        <w:t>, které před začátkem školního roku dosáhnou nejméně 3 let věku, seřazené od nejstaršího po nejmladší.</w:t>
      </w:r>
    </w:p>
    <w:p w14:paraId="3CC9221D" w14:textId="77777777" w:rsidR="004A6C90" w:rsidRDefault="007600C1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III. skupina</w:t>
      </w:r>
    </w:p>
    <w:p w14:paraId="0B2E8A0E" w14:textId="77777777" w:rsidR="004A6C90" w:rsidRDefault="007600C1">
      <w:pPr>
        <w:pStyle w:val="Zkladntext"/>
      </w:pPr>
      <w:r>
        <w:t xml:space="preserve">Děti s místem trvalého pobytu, v případě cizinců místem pobytu, ve školském obvodu Mateřské školy </w:t>
      </w:r>
      <w:proofErr w:type="spellStart"/>
      <w:r>
        <w:t>Tetětice</w:t>
      </w:r>
      <w:proofErr w:type="spellEnd"/>
      <w:r>
        <w:t xml:space="preserve">, které před začátkem školního roku nedosáhnou 3 let věku, seřazené od nejstaršího </w:t>
      </w:r>
      <w:r>
        <w:lastRenderedPageBreak/>
        <w:t>po nejmladší.</w:t>
      </w:r>
    </w:p>
    <w:p w14:paraId="1372F48F" w14:textId="77777777" w:rsidR="004A6C90" w:rsidRDefault="007600C1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IV. skupina</w:t>
      </w:r>
    </w:p>
    <w:p w14:paraId="3C1CD1A4" w14:textId="77777777" w:rsidR="004A6C90" w:rsidRDefault="007600C1">
      <w:pPr>
        <w:pStyle w:val="Zkladntext"/>
      </w:pPr>
      <w:r>
        <w:t xml:space="preserve">Děti mimo školský obvod Mateřské školy </w:t>
      </w:r>
      <w:proofErr w:type="spellStart"/>
      <w:r>
        <w:t>Tetětice</w:t>
      </w:r>
      <w:proofErr w:type="spellEnd"/>
      <w:r>
        <w:t>, pro které je předškolní vzdělávání povinné, seřazené od nejstaršího po nejmladší. Tyto děti lze přijmout pouze v případě, že po přijetí všech dětí ze skupin I až III zůstane volná kapacita školy.</w:t>
      </w:r>
    </w:p>
    <w:p w14:paraId="38A34331" w14:textId="77777777" w:rsidR="004A6C90" w:rsidRDefault="007600C1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V. skupina</w:t>
      </w:r>
    </w:p>
    <w:p w14:paraId="6A5574A2" w14:textId="77777777" w:rsidR="004A6C90" w:rsidRDefault="007600C1">
      <w:pPr>
        <w:pStyle w:val="Zkladntext"/>
      </w:pPr>
      <w:r>
        <w:t xml:space="preserve">Ostatní děti mimo školský obvod Mateřské školy </w:t>
      </w:r>
      <w:proofErr w:type="spellStart"/>
      <w:r>
        <w:t>Tetětice</w:t>
      </w:r>
      <w:proofErr w:type="spellEnd"/>
      <w:r>
        <w:t>, které před začátkem školního roku dosáhnou nejméně 3 let věku, seřazené od nejstaršího po nejmladší. Tyto děti lze přijmout pouze v případě, že po přijetí všech dětí ze skupin I až IV zůstane volná kapacita školy.</w:t>
      </w:r>
    </w:p>
    <w:p w14:paraId="6B684FC7" w14:textId="77777777" w:rsidR="004A6C90" w:rsidRDefault="007600C1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VI. skupina</w:t>
      </w:r>
    </w:p>
    <w:p w14:paraId="1BC978D6" w14:textId="77777777" w:rsidR="004A6C90" w:rsidRDefault="007600C1">
      <w:pPr>
        <w:pStyle w:val="Zkladntext"/>
      </w:pPr>
      <w:r>
        <w:t xml:space="preserve">Děti mimo školský obvod Mateřské školy </w:t>
      </w:r>
      <w:proofErr w:type="spellStart"/>
      <w:r>
        <w:t>Tetětice</w:t>
      </w:r>
      <w:proofErr w:type="spellEnd"/>
      <w:r>
        <w:t>, které před začátkem školního roku nedosáhnou 3 let věku, seřazené od nejstaršího po nejmladší. Tyto děti lze přijmout pouze v případě, že po přijetí všech dětí ze skupin I až V zůstane volná kapacita školy.</w:t>
      </w:r>
    </w:p>
    <w:p w14:paraId="1B2D60D1" w14:textId="77777777" w:rsidR="004A6C90" w:rsidRPr="00464EB9" w:rsidRDefault="007600C1">
      <w:pPr>
        <w:pStyle w:val="Nadpis2"/>
        <w:rPr>
          <w:rFonts w:ascii="Segoe UI;Arial;sans-serif" w:hAnsi="Segoe UI;Arial;sans-serif"/>
          <w:sz w:val="28"/>
          <w:szCs w:val="28"/>
        </w:rPr>
      </w:pPr>
      <w:r w:rsidRPr="00464EB9">
        <w:rPr>
          <w:rFonts w:ascii="Segoe UI;Arial;sans-serif" w:hAnsi="Segoe UI;Arial;sans-serif"/>
          <w:sz w:val="28"/>
          <w:szCs w:val="28"/>
        </w:rPr>
        <w:t>3. Rozhodování při shodě</w:t>
      </w:r>
    </w:p>
    <w:p w14:paraId="36E7F8CF" w14:textId="77777777" w:rsidR="004A6C90" w:rsidRDefault="007600C1">
      <w:pPr>
        <w:pStyle w:val="Zkladntext"/>
      </w:pPr>
      <w:r>
        <w:t>Pokud nebude možné z důvodu nedostatečné kapacity přijmout všechny děti v rámci téže skupiny, rozhodne:</w:t>
      </w:r>
    </w:p>
    <w:p w14:paraId="7C40F097" w14:textId="77777777" w:rsidR="004A6C90" w:rsidRDefault="007600C1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vyšší věk dítěte, </w:t>
      </w:r>
    </w:p>
    <w:p w14:paraId="625AD76D" w14:textId="27AFF6B3" w:rsidR="004A6C90" w:rsidRDefault="007600C1">
      <w:pPr>
        <w:pStyle w:val="Zkladntext"/>
        <w:numPr>
          <w:ilvl w:val="0"/>
          <w:numId w:val="2"/>
        </w:numPr>
        <w:tabs>
          <w:tab w:val="left" w:pos="709"/>
        </w:tabs>
      </w:pPr>
      <w:r>
        <w:t>v případě shody data narození los za účasti vedení školy</w:t>
      </w:r>
      <w:r w:rsidR="00ED50D2">
        <w:t>.</w:t>
      </w:r>
    </w:p>
    <w:p w14:paraId="52075321" w14:textId="77777777" w:rsidR="004A6C90" w:rsidRPr="00464EB9" w:rsidRDefault="007600C1">
      <w:pPr>
        <w:pStyle w:val="Nadpis2"/>
        <w:rPr>
          <w:rFonts w:ascii="Segoe UI;Arial;sans-serif" w:hAnsi="Segoe UI;Arial;sans-serif"/>
          <w:sz w:val="28"/>
          <w:szCs w:val="28"/>
        </w:rPr>
      </w:pPr>
      <w:r w:rsidRPr="00464EB9">
        <w:rPr>
          <w:rFonts w:ascii="Segoe UI;Arial;sans-serif" w:hAnsi="Segoe UI;Arial;sans-serif"/>
          <w:sz w:val="28"/>
          <w:szCs w:val="28"/>
        </w:rPr>
        <w:t>4. Důležité upozornění</w:t>
      </w:r>
    </w:p>
    <w:p w14:paraId="7E0CED5B" w14:textId="77777777" w:rsidR="004A6C90" w:rsidRDefault="007600C1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U dětí mladších 3 let může jejich přijetí ovlivnit možnost snížení nejvyššího počtu dětí ve třídě podle právních předpisů. </w:t>
      </w:r>
    </w:p>
    <w:p w14:paraId="50FAAA21" w14:textId="77777777" w:rsidR="004A6C90" w:rsidRDefault="007600C1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Uvedení dítěte do některé skupiny nezakládá automatický nárok na přijetí; rozhodující je vždy také skutečná volná kapacita školy. </w:t>
      </w:r>
    </w:p>
    <w:p w14:paraId="3B5D8762" w14:textId="77777777" w:rsidR="004A6C90" w:rsidRDefault="007600C1">
      <w:pPr>
        <w:pStyle w:val="Zkladntext"/>
        <w:numPr>
          <w:ilvl w:val="0"/>
          <w:numId w:val="3"/>
        </w:numPr>
        <w:tabs>
          <w:tab w:val="left" w:pos="709"/>
        </w:tabs>
      </w:pPr>
      <w:r>
        <w:t xml:space="preserve">Individuální vzdělávání není kritériem přijetí. Jde o způsob plnění povinného předškolního vzdělávání dítěte, které již bylo přijato. </w:t>
      </w:r>
    </w:p>
    <w:p w14:paraId="6D82D9BA" w14:textId="5B323728" w:rsidR="004A6C90" w:rsidRDefault="00464EB9">
      <w:pPr>
        <w:pStyle w:val="Zkladntext"/>
      </w:pPr>
      <w:bookmarkStart w:id="0" w:name="_GoBack"/>
      <w:bookmarkEnd w:id="0"/>
      <w:r>
        <w:t xml:space="preserve"> </w:t>
      </w:r>
      <w:r w:rsidR="007600C1">
        <w:t xml:space="preserve">„Mateřská škola </w:t>
      </w:r>
      <w:proofErr w:type="spellStart"/>
      <w:r w:rsidR="007600C1">
        <w:t>Tetětice</w:t>
      </w:r>
      <w:proofErr w:type="spellEnd"/>
      <w:r w:rsidR="007600C1">
        <w:t xml:space="preserve"> přijímá přednostně děti ze svého školského obvodu. Děti mimo školský obvod jsou posuzovány pouze tehdy, pokud po přijetí všech spádových dětí zůstane volná kapacita školy.“</w:t>
      </w:r>
    </w:p>
    <w:p w14:paraId="063D0B32" w14:textId="6457BF19" w:rsidR="004A6C90" w:rsidRPr="00ED50D2" w:rsidRDefault="004A6C90" w:rsidP="00ED50D2">
      <w:pPr>
        <w:pStyle w:val="Nadpis2"/>
        <w:rPr>
          <w:rFonts w:ascii="Segoe UI;Arial;sans-serif" w:hAnsi="Segoe UI;Arial;sans-serif"/>
        </w:rPr>
      </w:pPr>
    </w:p>
    <w:sectPr w:rsidR="004A6C90" w:rsidRPr="00ED50D2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712E"/>
    <w:multiLevelType w:val="multilevel"/>
    <w:tmpl w:val="8D883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7C4900"/>
    <w:multiLevelType w:val="multilevel"/>
    <w:tmpl w:val="982E9AA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32A65A0F"/>
    <w:multiLevelType w:val="multilevel"/>
    <w:tmpl w:val="22E2A97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76CD69D4"/>
    <w:multiLevelType w:val="multilevel"/>
    <w:tmpl w:val="7B5CF6F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90"/>
    <w:rsid w:val="00464EB9"/>
    <w:rsid w:val="004A6C90"/>
    <w:rsid w:val="004C2207"/>
    <w:rsid w:val="007600C1"/>
    <w:rsid w:val="008274B3"/>
    <w:rsid w:val="00ED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32C0"/>
  <w15:docId w15:val="{27D0CC31-890E-4A4B-9EC8-62D66604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Ungerová</dc:creator>
  <dc:description/>
  <cp:lastModifiedBy>Účet Microsoft</cp:lastModifiedBy>
  <cp:revision>2</cp:revision>
  <dcterms:created xsi:type="dcterms:W3CDTF">2026-03-24T11:58:00Z</dcterms:created>
  <dcterms:modified xsi:type="dcterms:W3CDTF">2026-03-24T11:58:00Z</dcterms:modified>
  <dc:language>cs-CZ</dc:language>
</cp:coreProperties>
</file>