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6EF15" w14:textId="77777777" w:rsidR="005E1FB4" w:rsidRDefault="00000000">
      <w:pPr>
        <w:pStyle w:val="Nadpis1"/>
        <w:jc w:val="center"/>
        <w:rPr>
          <w:sz w:val="32"/>
          <w:szCs w:val="32"/>
        </w:rPr>
      </w:pPr>
      <w:r>
        <w:rPr>
          <w:rFonts w:ascii="Segoe UI;Arial;sans-serif" w:hAnsi="Segoe UI;Arial;sans-serif"/>
          <w:sz w:val="32"/>
          <w:szCs w:val="32"/>
        </w:rPr>
        <w:t>PLÁN VÝCHOVY A PÉČE DĚTSKÁ SKUPINA TETĚTICE</w:t>
      </w:r>
    </w:p>
    <w:p w14:paraId="3DEEBEB0" w14:textId="77777777" w:rsidR="005E1FB4" w:rsidRDefault="005E1FB4">
      <w:pPr>
        <w:pStyle w:val="Nadpis2"/>
      </w:pPr>
    </w:p>
    <w:p w14:paraId="0B163969" w14:textId="77777777" w:rsidR="005E1FB4" w:rsidRDefault="00000000">
      <w:pPr>
        <w:pStyle w:val="Nadpis2"/>
      </w:pPr>
      <w:r>
        <w:rPr>
          <w:rFonts w:ascii="Segoe UI;Arial;sans-serif" w:hAnsi="Segoe UI;Arial;sans-serif"/>
        </w:rPr>
        <w:t>1. Identifikační údaje</w:t>
      </w:r>
    </w:p>
    <w:p w14:paraId="6EA531F4" w14:textId="77777777" w:rsidR="005E1FB4" w:rsidRDefault="00000000">
      <w:pPr>
        <w:pStyle w:val="Zkladntext"/>
      </w:pPr>
      <w:r>
        <w:rPr>
          <w:rStyle w:val="Siln"/>
        </w:rPr>
        <w:t>Poskytovatel:</w:t>
      </w:r>
      <w:r>
        <w:t xml:space="preserve"> Základní škola a Mateřská škola </w:t>
      </w:r>
      <w:proofErr w:type="spellStart"/>
      <w:proofErr w:type="gramStart"/>
      <w:r>
        <w:t>Počenice</w:t>
      </w:r>
      <w:proofErr w:type="spellEnd"/>
      <w:r>
        <w:t xml:space="preserve"> - </w:t>
      </w:r>
      <w:proofErr w:type="spellStart"/>
      <w:r>
        <w:t>Tetětice</w:t>
      </w:r>
      <w:proofErr w:type="spellEnd"/>
      <w:proofErr w:type="gramEnd"/>
      <w:r>
        <w:t>, okr. Kroměříž</w:t>
      </w:r>
      <w:r>
        <w:br/>
      </w:r>
      <w:r>
        <w:rPr>
          <w:rStyle w:val="Siln"/>
        </w:rPr>
        <w:t>IČO:</w:t>
      </w:r>
      <w:r>
        <w:t xml:space="preserve"> 70993262</w:t>
      </w:r>
      <w:r>
        <w:br/>
      </w:r>
      <w:r>
        <w:rPr>
          <w:rStyle w:val="Siln"/>
        </w:rPr>
        <w:t>Název dětské skupiny:</w:t>
      </w:r>
      <w:r>
        <w:t xml:space="preserve"> Dětská skupina </w:t>
      </w:r>
      <w:proofErr w:type="spellStart"/>
      <w:r>
        <w:t>Tetětice</w:t>
      </w:r>
      <w:proofErr w:type="spellEnd"/>
      <w:r>
        <w:br/>
      </w:r>
      <w:r>
        <w:rPr>
          <w:rStyle w:val="Siln"/>
        </w:rPr>
        <w:t>Adresa místa poskytování služby:</w:t>
      </w:r>
      <w:r>
        <w:t xml:space="preserve"> </w:t>
      </w:r>
      <w:proofErr w:type="spellStart"/>
      <w:r>
        <w:t>Tetětice</w:t>
      </w:r>
      <w:proofErr w:type="spellEnd"/>
      <w:r>
        <w:t xml:space="preserve"> 123, 768 33 Morkovice</w:t>
      </w:r>
      <w:r>
        <w:br/>
      </w:r>
      <w:r>
        <w:rPr>
          <w:rStyle w:val="Siln"/>
        </w:rPr>
        <w:t>Kapacita:</w:t>
      </w:r>
      <w:r>
        <w:t xml:space="preserve"> 20 dětí</w:t>
      </w:r>
      <w:r>
        <w:br/>
      </w:r>
      <w:r>
        <w:rPr>
          <w:rStyle w:val="Siln"/>
        </w:rPr>
        <w:t>Věkové určení:</w:t>
      </w:r>
      <w:r>
        <w:t xml:space="preserve"> děti od 1 roku do 6 let</w:t>
      </w:r>
      <w:r>
        <w:br/>
      </w:r>
      <w:r>
        <w:rPr>
          <w:rStyle w:val="Siln"/>
        </w:rPr>
        <w:t>Provozní doba:</w:t>
      </w:r>
      <w:r>
        <w:t xml:space="preserve"> 6.30–16.30 hod.</w:t>
      </w:r>
    </w:p>
    <w:p w14:paraId="527A626A" w14:textId="77777777" w:rsidR="005E1FB4" w:rsidRDefault="00000000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2. Úvodní ustanovení</w:t>
      </w:r>
    </w:p>
    <w:p w14:paraId="3C1E5141" w14:textId="77777777" w:rsidR="005E1FB4" w:rsidRDefault="00000000">
      <w:pPr>
        <w:pStyle w:val="Zkladntext"/>
      </w:pPr>
      <w:r>
        <w:t xml:space="preserve">Plán výchovy a péče je základním dokumentem Dětské skupiny </w:t>
      </w:r>
      <w:proofErr w:type="spellStart"/>
      <w:r>
        <w:t>Tetětice</w:t>
      </w:r>
      <w:proofErr w:type="spellEnd"/>
      <w:r>
        <w:t xml:space="preserve"> pro každodenní práci s dětmi. Vymezuje cíle, zásady, obsah a organizaci péče poskytované dětem v dětské skupině. Slouží jako praktický rámec pro pečující osoby a současně jako srozumitelná informace pro rodiče o tom, jakým způsobem je v dětské skupině péče o děti zajišťována.</w:t>
      </w:r>
    </w:p>
    <w:p w14:paraId="721FEECC" w14:textId="77777777" w:rsidR="005E1FB4" w:rsidRDefault="00000000">
      <w:pPr>
        <w:pStyle w:val="Zkladntext"/>
      </w:pPr>
      <w:r>
        <w:t>Plán je zpracován s ohledem na věkově smíšenou skupinu dětí od 1 roku do 6 let. Respektuje individuální potřeby dětí, jejich vývojové zvláštnosti, rodinné zázemí i rozdílné tempo vývoje. Vychází z principu bezpečného, laskavého a podnětného prostředí, které podporuje přirozený rozvoj dítěte po stránce tělesné, psychické, citové a sociální.</w:t>
      </w:r>
    </w:p>
    <w:p w14:paraId="4E18ED30" w14:textId="77777777" w:rsidR="005E1FB4" w:rsidRDefault="00000000">
      <w:pPr>
        <w:pStyle w:val="Zkladntext"/>
      </w:pPr>
      <w:r>
        <w:t>Plán výchovy a péče je závazný pro pečující osoby dětské skupiny. Jeho naplňování probíhá v každodenních situacích, při hře, pohybu, hygieně, stravování, odpočinku, pobytu venku i při řízených a spontánních činnostech.</w:t>
      </w:r>
    </w:p>
    <w:p w14:paraId="2D5025A0" w14:textId="77777777" w:rsidR="005E1FB4" w:rsidRDefault="00000000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3. Právní a pedagogická východiska</w:t>
      </w:r>
    </w:p>
    <w:p w14:paraId="76C04722" w14:textId="77777777" w:rsidR="005E1FB4" w:rsidRDefault="00000000">
      <w:pPr>
        <w:pStyle w:val="Zkladntext"/>
      </w:pPr>
      <w:r>
        <w:t>Plán výchovy a péče je zpracován v souladu s právní úpravou služby péče o dítě v dětské skupině. Zaměřuje se na:</w:t>
      </w:r>
    </w:p>
    <w:p w14:paraId="4975E5A7" w14:textId="77777777" w:rsidR="005E1FB4" w:rsidRDefault="00000000">
      <w:pPr>
        <w:pStyle w:val="Zkladntext"/>
        <w:numPr>
          <w:ilvl w:val="0"/>
          <w:numId w:val="2"/>
        </w:numPr>
        <w:tabs>
          <w:tab w:val="left" w:pos="709"/>
        </w:tabs>
        <w:spacing w:after="0"/>
      </w:pPr>
      <w:r>
        <w:t xml:space="preserve">rozvoj schopností dítěte, </w:t>
      </w:r>
    </w:p>
    <w:p w14:paraId="4AF80CB6" w14:textId="77777777" w:rsidR="005E1FB4" w:rsidRDefault="00000000">
      <w:pPr>
        <w:pStyle w:val="Zkladntext"/>
        <w:numPr>
          <w:ilvl w:val="0"/>
          <w:numId w:val="2"/>
        </w:numPr>
        <w:tabs>
          <w:tab w:val="left" w:pos="709"/>
        </w:tabs>
        <w:spacing w:after="0"/>
      </w:pPr>
      <w:r>
        <w:t xml:space="preserve">rozvoj kulturních, hygienických a sociálních návyků, </w:t>
      </w:r>
    </w:p>
    <w:p w14:paraId="290C822D" w14:textId="77777777" w:rsidR="005E1FB4" w:rsidRDefault="00000000">
      <w:pPr>
        <w:pStyle w:val="Zkladntext"/>
        <w:numPr>
          <w:ilvl w:val="0"/>
          <w:numId w:val="2"/>
        </w:numPr>
        <w:tabs>
          <w:tab w:val="left" w:pos="709"/>
        </w:tabs>
        <w:spacing w:after="0"/>
      </w:pPr>
      <w:r>
        <w:t xml:space="preserve">formování osobnosti dítěte, </w:t>
      </w:r>
    </w:p>
    <w:p w14:paraId="5FEACCF1" w14:textId="77777777" w:rsidR="005E1FB4" w:rsidRDefault="00000000">
      <w:pPr>
        <w:pStyle w:val="Zkladntext"/>
        <w:numPr>
          <w:ilvl w:val="0"/>
          <w:numId w:val="2"/>
        </w:numPr>
        <w:tabs>
          <w:tab w:val="left" w:pos="709"/>
        </w:tabs>
      </w:pPr>
      <w:r>
        <w:t xml:space="preserve">podporu fyzického a psychického vývoje dítěte. </w:t>
      </w:r>
    </w:p>
    <w:p w14:paraId="4DC51629" w14:textId="77777777" w:rsidR="005E1FB4" w:rsidRDefault="00000000">
      <w:pPr>
        <w:pStyle w:val="Zkladntext"/>
      </w:pPr>
      <w:r>
        <w:t>Při výchově a péči nejsou používány nepřiměřené výchovné prostředky, zastrašování, ponižování ani jiné postupy, které by se dotýkaly důstojnosti dítěte nebo ohrožovaly jeho zdraví a vývoj.</w:t>
      </w:r>
    </w:p>
    <w:p w14:paraId="1CF01038" w14:textId="77777777" w:rsidR="005E1FB4" w:rsidRDefault="00000000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lastRenderedPageBreak/>
        <w:t>4. Hlavní cíle výchovy a péče</w:t>
      </w:r>
    </w:p>
    <w:p w14:paraId="40AAE858" w14:textId="77777777" w:rsidR="005E1FB4" w:rsidRDefault="00000000">
      <w:pPr>
        <w:pStyle w:val="Zkladntext"/>
      </w:pPr>
      <w:r>
        <w:t>Hlavním cílem dětské skupiny je vytvářet bezpečné, stabilní a podnětné prostředí, ve kterém se dítě může přirozeně a harmonicky rozvíjet.</w:t>
      </w:r>
    </w:p>
    <w:p w14:paraId="77A0540D" w14:textId="77777777" w:rsidR="005E1FB4" w:rsidRDefault="00000000">
      <w:pPr>
        <w:pStyle w:val="Zkladntext"/>
      </w:pPr>
      <w:r>
        <w:t>Dílčími cíli jsou zejména:</w:t>
      </w:r>
    </w:p>
    <w:p w14:paraId="5CC57FFD" w14:textId="77777777" w:rsidR="005E1FB4" w:rsidRDefault="00000000">
      <w:pPr>
        <w:pStyle w:val="Zkladntext"/>
        <w:numPr>
          <w:ilvl w:val="0"/>
          <w:numId w:val="3"/>
        </w:numPr>
        <w:tabs>
          <w:tab w:val="left" w:pos="709"/>
        </w:tabs>
        <w:spacing w:after="0"/>
      </w:pPr>
      <w:r>
        <w:t xml:space="preserve">podporovat tělesný, psychický, citový, rozumový a sociální rozvoj dítěte, </w:t>
      </w:r>
    </w:p>
    <w:p w14:paraId="1FCC0420" w14:textId="77777777" w:rsidR="005E1FB4" w:rsidRDefault="00000000">
      <w:pPr>
        <w:pStyle w:val="Zkladntext"/>
        <w:numPr>
          <w:ilvl w:val="0"/>
          <w:numId w:val="3"/>
        </w:numPr>
        <w:tabs>
          <w:tab w:val="left" w:pos="709"/>
        </w:tabs>
        <w:spacing w:after="0"/>
      </w:pPr>
      <w:r>
        <w:t xml:space="preserve">vytvářet a upevňovat hygienické, kulturní a společenské návyky, </w:t>
      </w:r>
    </w:p>
    <w:p w14:paraId="70C6F2B9" w14:textId="77777777" w:rsidR="005E1FB4" w:rsidRDefault="00000000">
      <w:pPr>
        <w:pStyle w:val="Zkladntext"/>
        <w:numPr>
          <w:ilvl w:val="0"/>
          <w:numId w:val="3"/>
        </w:numPr>
        <w:tabs>
          <w:tab w:val="left" w:pos="709"/>
        </w:tabs>
        <w:spacing w:after="0"/>
      </w:pPr>
      <w:r>
        <w:t xml:space="preserve">podporovat samostatnost dítěte přiměřeně jeho věku, </w:t>
      </w:r>
    </w:p>
    <w:p w14:paraId="1B5A9EC4" w14:textId="77777777" w:rsidR="005E1FB4" w:rsidRDefault="00000000">
      <w:pPr>
        <w:pStyle w:val="Zkladntext"/>
        <w:numPr>
          <w:ilvl w:val="0"/>
          <w:numId w:val="3"/>
        </w:numPr>
        <w:tabs>
          <w:tab w:val="left" w:pos="709"/>
        </w:tabs>
        <w:spacing w:after="0"/>
      </w:pPr>
      <w:r>
        <w:t xml:space="preserve">rozvíjet komunikační dovednosti a slovní zásobu, </w:t>
      </w:r>
    </w:p>
    <w:p w14:paraId="7E898CE8" w14:textId="77777777" w:rsidR="005E1FB4" w:rsidRDefault="00000000">
      <w:pPr>
        <w:pStyle w:val="Zkladntext"/>
        <w:numPr>
          <w:ilvl w:val="0"/>
          <w:numId w:val="3"/>
        </w:numPr>
        <w:tabs>
          <w:tab w:val="left" w:pos="709"/>
        </w:tabs>
        <w:spacing w:after="0"/>
      </w:pPr>
      <w:r>
        <w:t xml:space="preserve">podporovat pozitivní vztahy mezi dětmi a dospělými, </w:t>
      </w:r>
    </w:p>
    <w:p w14:paraId="7DEF99F6" w14:textId="77777777" w:rsidR="005E1FB4" w:rsidRDefault="00000000">
      <w:pPr>
        <w:pStyle w:val="Zkladntext"/>
        <w:numPr>
          <w:ilvl w:val="0"/>
          <w:numId w:val="3"/>
        </w:numPr>
        <w:tabs>
          <w:tab w:val="left" w:pos="709"/>
        </w:tabs>
        <w:spacing w:after="0"/>
      </w:pPr>
      <w:r>
        <w:t xml:space="preserve">učit děti základním pravidlům soužití a bezpečného chování, </w:t>
      </w:r>
    </w:p>
    <w:p w14:paraId="6BF271F8" w14:textId="77777777" w:rsidR="005E1FB4" w:rsidRDefault="00000000">
      <w:pPr>
        <w:pStyle w:val="Zkladntext"/>
        <w:numPr>
          <w:ilvl w:val="0"/>
          <w:numId w:val="3"/>
        </w:numPr>
        <w:tabs>
          <w:tab w:val="left" w:pos="709"/>
        </w:tabs>
        <w:spacing w:after="0"/>
      </w:pPr>
      <w:r>
        <w:t xml:space="preserve">vést děti k přirozené zvídavosti, poznávání a tvořivosti, </w:t>
      </w:r>
    </w:p>
    <w:p w14:paraId="4F0B1DD2" w14:textId="77777777" w:rsidR="005E1FB4" w:rsidRDefault="00000000">
      <w:pPr>
        <w:pStyle w:val="Zkladntext"/>
        <w:numPr>
          <w:ilvl w:val="0"/>
          <w:numId w:val="3"/>
        </w:numPr>
        <w:tabs>
          <w:tab w:val="left" w:pos="709"/>
        </w:tabs>
        <w:spacing w:after="0"/>
      </w:pPr>
      <w:r>
        <w:t xml:space="preserve">podporovat kladný vztah k pohybu, pobytu venku, přírodě a místu, kde dítě žije, </w:t>
      </w:r>
    </w:p>
    <w:p w14:paraId="7883DC53" w14:textId="77777777" w:rsidR="005E1FB4" w:rsidRDefault="00000000">
      <w:pPr>
        <w:pStyle w:val="Zkladntext"/>
        <w:numPr>
          <w:ilvl w:val="0"/>
          <w:numId w:val="3"/>
        </w:numPr>
        <w:tabs>
          <w:tab w:val="left" w:pos="709"/>
        </w:tabs>
        <w:spacing w:after="0"/>
      </w:pPr>
      <w:r>
        <w:t xml:space="preserve">usnadňovat dítěti adaptaci na kolektiv a odloučení od rodiče, </w:t>
      </w:r>
    </w:p>
    <w:p w14:paraId="75A85097" w14:textId="77777777" w:rsidR="005E1FB4" w:rsidRDefault="00000000">
      <w:pPr>
        <w:pStyle w:val="Zkladntext"/>
        <w:numPr>
          <w:ilvl w:val="0"/>
          <w:numId w:val="3"/>
        </w:numPr>
        <w:tabs>
          <w:tab w:val="left" w:pos="709"/>
        </w:tabs>
      </w:pPr>
      <w:r>
        <w:t xml:space="preserve">spolupracovat s rodinou a navazovat na rodinnou výchovu. </w:t>
      </w:r>
    </w:p>
    <w:p w14:paraId="5528952F" w14:textId="77777777" w:rsidR="005E1FB4" w:rsidRDefault="00000000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5. Zásady práce s dětmi</w:t>
      </w:r>
    </w:p>
    <w:p w14:paraId="10F00E4F" w14:textId="77777777" w:rsidR="005E1FB4" w:rsidRDefault="00000000">
      <w:pPr>
        <w:pStyle w:val="Zkladntext"/>
      </w:pPr>
      <w:r>
        <w:t>Výchova a péče v dětské skupině vychází z těchto zásad:</w:t>
      </w:r>
    </w:p>
    <w:p w14:paraId="6461A531" w14:textId="77777777" w:rsidR="005E1FB4" w:rsidRDefault="00000000">
      <w:pPr>
        <w:pStyle w:val="Zkladntext"/>
        <w:numPr>
          <w:ilvl w:val="0"/>
          <w:numId w:val="4"/>
        </w:numPr>
        <w:tabs>
          <w:tab w:val="left" w:pos="709"/>
        </w:tabs>
        <w:spacing w:after="0"/>
      </w:pPr>
      <w:r>
        <w:t xml:space="preserve">respekt k osobnosti, důstojnosti a individuálním potřebám dítěte, </w:t>
      </w:r>
    </w:p>
    <w:p w14:paraId="110B475C" w14:textId="77777777" w:rsidR="005E1FB4" w:rsidRDefault="00000000">
      <w:pPr>
        <w:pStyle w:val="Zkladntext"/>
        <w:numPr>
          <w:ilvl w:val="0"/>
          <w:numId w:val="4"/>
        </w:numPr>
        <w:tabs>
          <w:tab w:val="left" w:pos="709"/>
        </w:tabs>
        <w:spacing w:after="0"/>
      </w:pPr>
      <w:r>
        <w:t xml:space="preserve">laskavý, klidný a srozumitelný přístup, </w:t>
      </w:r>
    </w:p>
    <w:p w14:paraId="78BD3FE1" w14:textId="77777777" w:rsidR="005E1FB4" w:rsidRDefault="00000000">
      <w:pPr>
        <w:pStyle w:val="Zkladntext"/>
        <w:numPr>
          <w:ilvl w:val="0"/>
          <w:numId w:val="4"/>
        </w:numPr>
        <w:tabs>
          <w:tab w:val="left" w:pos="709"/>
        </w:tabs>
        <w:spacing w:after="0"/>
      </w:pPr>
      <w:r>
        <w:t xml:space="preserve">podpora individuálního tempa vývoje, </w:t>
      </w:r>
    </w:p>
    <w:p w14:paraId="0F488211" w14:textId="77777777" w:rsidR="005E1FB4" w:rsidRDefault="00000000">
      <w:pPr>
        <w:pStyle w:val="Zkladntext"/>
        <w:numPr>
          <w:ilvl w:val="0"/>
          <w:numId w:val="4"/>
        </w:numPr>
        <w:tabs>
          <w:tab w:val="left" w:pos="709"/>
        </w:tabs>
        <w:spacing w:after="0"/>
      </w:pPr>
      <w:r>
        <w:t xml:space="preserve">bezpečné, přehledné a předvídatelné prostředí, </w:t>
      </w:r>
    </w:p>
    <w:p w14:paraId="6BB28C3B" w14:textId="77777777" w:rsidR="005E1FB4" w:rsidRDefault="00000000">
      <w:pPr>
        <w:pStyle w:val="Zkladntext"/>
        <w:numPr>
          <w:ilvl w:val="0"/>
          <w:numId w:val="4"/>
        </w:numPr>
        <w:tabs>
          <w:tab w:val="left" w:pos="709"/>
        </w:tabs>
        <w:spacing w:after="0"/>
      </w:pPr>
      <w:r>
        <w:t xml:space="preserve">vyváženost volné hry, spontánních činností a nabízených aktivit, </w:t>
      </w:r>
    </w:p>
    <w:p w14:paraId="3BBAAD45" w14:textId="77777777" w:rsidR="005E1FB4" w:rsidRDefault="00000000">
      <w:pPr>
        <w:pStyle w:val="Zkladntext"/>
        <w:numPr>
          <w:ilvl w:val="0"/>
          <w:numId w:val="4"/>
        </w:numPr>
        <w:tabs>
          <w:tab w:val="left" w:pos="709"/>
        </w:tabs>
        <w:spacing w:after="0"/>
      </w:pPr>
      <w:r>
        <w:t xml:space="preserve">důraz na prožitek, nápodobu, praktickou zkušenost a učení v běžných situacích, </w:t>
      </w:r>
    </w:p>
    <w:p w14:paraId="0395F109" w14:textId="77777777" w:rsidR="005E1FB4" w:rsidRDefault="00000000">
      <w:pPr>
        <w:pStyle w:val="Zkladntext"/>
        <w:numPr>
          <w:ilvl w:val="0"/>
          <w:numId w:val="4"/>
        </w:numPr>
        <w:tabs>
          <w:tab w:val="left" w:pos="709"/>
        </w:tabs>
        <w:spacing w:after="0"/>
      </w:pPr>
      <w:r>
        <w:t xml:space="preserve">pozitivní motivace a posilování žádoucího chování, </w:t>
      </w:r>
    </w:p>
    <w:p w14:paraId="2A4C85E4" w14:textId="77777777" w:rsidR="005E1FB4" w:rsidRDefault="00000000">
      <w:pPr>
        <w:pStyle w:val="Zkladntext"/>
        <w:numPr>
          <w:ilvl w:val="0"/>
          <w:numId w:val="4"/>
        </w:numPr>
        <w:tabs>
          <w:tab w:val="left" w:pos="709"/>
        </w:tabs>
        <w:spacing w:after="0"/>
      </w:pPr>
      <w:r>
        <w:t xml:space="preserve">pravidelný denní režim s možností pružného přizpůsobení potřebám dětí, </w:t>
      </w:r>
    </w:p>
    <w:p w14:paraId="54B94854" w14:textId="77777777" w:rsidR="005E1FB4" w:rsidRDefault="00000000">
      <w:pPr>
        <w:pStyle w:val="Zkladntext"/>
        <w:numPr>
          <w:ilvl w:val="0"/>
          <w:numId w:val="4"/>
        </w:numPr>
        <w:tabs>
          <w:tab w:val="left" w:pos="709"/>
        </w:tabs>
      </w:pPr>
      <w:r>
        <w:t xml:space="preserve">aktivní spolupráce s rodiči. </w:t>
      </w:r>
    </w:p>
    <w:p w14:paraId="6318A9D0" w14:textId="77777777" w:rsidR="005E1FB4" w:rsidRDefault="00000000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6. Charakteristika výchovně vzdělávací práce</w:t>
      </w:r>
    </w:p>
    <w:p w14:paraId="44376E99" w14:textId="77777777" w:rsidR="005E1FB4" w:rsidRDefault="00000000">
      <w:pPr>
        <w:pStyle w:val="Zkladntext"/>
      </w:pPr>
      <w:r>
        <w:t>Péče v dětské skupině probíhá především prostřednictvím:</w:t>
      </w:r>
    </w:p>
    <w:p w14:paraId="1D9ABBDA" w14:textId="77777777" w:rsidR="005E1FB4" w:rsidRDefault="00000000">
      <w:pPr>
        <w:pStyle w:val="Zkladntext"/>
        <w:numPr>
          <w:ilvl w:val="0"/>
          <w:numId w:val="5"/>
        </w:numPr>
        <w:tabs>
          <w:tab w:val="left" w:pos="709"/>
        </w:tabs>
        <w:spacing w:after="0"/>
      </w:pPr>
      <w:r>
        <w:t xml:space="preserve">volné hry a spontánních činností, </w:t>
      </w:r>
    </w:p>
    <w:p w14:paraId="54254C9F" w14:textId="77777777" w:rsidR="005E1FB4" w:rsidRDefault="00000000">
      <w:pPr>
        <w:pStyle w:val="Zkladntext"/>
        <w:numPr>
          <w:ilvl w:val="0"/>
          <w:numId w:val="5"/>
        </w:numPr>
        <w:tabs>
          <w:tab w:val="left" w:pos="709"/>
        </w:tabs>
        <w:spacing w:after="0"/>
      </w:pPr>
      <w:r>
        <w:t xml:space="preserve">situačního učení v běžných denních situacích, </w:t>
      </w:r>
    </w:p>
    <w:p w14:paraId="35F952F8" w14:textId="77777777" w:rsidR="005E1FB4" w:rsidRDefault="00000000">
      <w:pPr>
        <w:pStyle w:val="Zkladntext"/>
        <w:numPr>
          <w:ilvl w:val="0"/>
          <w:numId w:val="5"/>
        </w:numPr>
        <w:tabs>
          <w:tab w:val="left" w:pos="709"/>
        </w:tabs>
        <w:spacing w:after="0"/>
      </w:pPr>
      <w:r>
        <w:t xml:space="preserve">individuální práce s dítětem, </w:t>
      </w:r>
    </w:p>
    <w:p w14:paraId="38F0BA74" w14:textId="77777777" w:rsidR="005E1FB4" w:rsidRDefault="00000000">
      <w:pPr>
        <w:pStyle w:val="Zkladntext"/>
        <w:numPr>
          <w:ilvl w:val="0"/>
          <w:numId w:val="5"/>
        </w:numPr>
        <w:tabs>
          <w:tab w:val="left" w:pos="709"/>
        </w:tabs>
        <w:spacing w:after="0"/>
      </w:pPr>
      <w:r>
        <w:t xml:space="preserve">menších skupinových aktivit, </w:t>
      </w:r>
    </w:p>
    <w:p w14:paraId="062DBD20" w14:textId="77777777" w:rsidR="005E1FB4" w:rsidRDefault="00000000">
      <w:pPr>
        <w:pStyle w:val="Zkladntext"/>
        <w:numPr>
          <w:ilvl w:val="0"/>
          <w:numId w:val="5"/>
        </w:numPr>
        <w:tabs>
          <w:tab w:val="left" w:pos="709"/>
        </w:tabs>
        <w:spacing w:after="0"/>
      </w:pPr>
      <w:r>
        <w:t xml:space="preserve">pohybových, hudebních, rytmických a výtvarných činností, </w:t>
      </w:r>
    </w:p>
    <w:p w14:paraId="23BD24F5" w14:textId="77777777" w:rsidR="005E1FB4" w:rsidRDefault="00000000">
      <w:pPr>
        <w:pStyle w:val="Zkladntext"/>
        <w:numPr>
          <w:ilvl w:val="0"/>
          <w:numId w:val="5"/>
        </w:numPr>
        <w:tabs>
          <w:tab w:val="left" w:pos="709"/>
        </w:tabs>
        <w:spacing w:after="0"/>
      </w:pPr>
      <w:r>
        <w:t xml:space="preserve">manipulačních, smyslových a tvořivých aktivit, </w:t>
      </w:r>
    </w:p>
    <w:p w14:paraId="2A3F848D" w14:textId="77777777" w:rsidR="005E1FB4" w:rsidRDefault="00000000">
      <w:pPr>
        <w:pStyle w:val="Zkladntext"/>
        <w:numPr>
          <w:ilvl w:val="0"/>
          <w:numId w:val="5"/>
        </w:numPr>
        <w:tabs>
          <w:tab w:val="left" w:pos="709"/>
        </w:tabs>
        <w:spacing w:after="0"/>
      </w:pPr>
      <w:r>
        <w:t xml:space="preserve">četby, vyprávění, rozhovorů a jazykových her, </w:t>
      </w:r>
    </w:p>
    <w:p w14:paraId="61CCDBE1" w14:textId="77777777" w:rsidR="005E1FB4" w:rsidRDefault="00000000">
      <w:pPr>
        <w:pStyle w:val="Zkladntext"/>
        <w:numPr>
          <w:ilvl w:val="0"/>
          <w:numId w:val="5"/>
        </w:numPr>
        <w:tabs>
          <w:tab w:val="left" w:pos="709"/>
        </w:tabs>
        <w:spacing w:after="0"/>
      </w:pPr>
      <w:r>
        <w:t xml:space="preserve">pobytu venku, pozorování přírody a okolí, </w:t>
      </w:r>
    </w:p>
    <w:p w14:paraId="0B1C2B98" w14:textId="77777777" w:rsidR="005E1FB4" w:rsidRDefault="00000000">
      <w:pPr>
        <w:pStyle w:val="Zkladntext"/>
        <w:numPr>
          <w:ilvl w:val="0"/>
          <w:numId w:val="5"/>
        </w:numPr>
        <w:tabs>
          <w:tab w:val="left" w:pos="709"/>
        </w:tabs>
      </w:pPr>
      <w:r>
        <w:lastRenderedPageBreak/>
        <w:t xml:space="preserve">sebeobslužných, hygienických a stravovacích činností. </w:t>
      </w:r>
    </w:p>
    <w:p w14:paraId="52C12C6D" w14:textId="77777777" w:rsidR="005E1FB4" w:rsidRDefault="00000000">
      <w:pPr>
        <w:pStyle w:val="Zkladntext"/>
      </w:pPr>
      <w:r>
        <w:t>Pečující osoby přizpůsobují náročnost činností věku, schopnostem a aktuálním potřebám dětí. Důraz je kladen na praktický život, samostatnost, bezpečnost, pohodu dítěte a přirozené osvojování dovedností.</w:t>
      </w:r>
    </w:p>
    <w:p w14:paraId="57D23301" w14:textId="77777777" w:rsidR="005E1FB4" w:rsidRDefault="00000000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7. Oblasti rozvoje dítěte</w:t>
      </w:r>
    </w:p>
    <w:p w14:paraId="35FB8C4C" w14:textId="77777777" w:rsidR="005E1FB4" w:rsidRDefault="00000000">
      <w:pPr>
        <w:pStyle w:val="Nadpis3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7.1 Tělesný a pohybový rozvoj</w:t>
      </w:r>
    </w:p>
    <w:p w14:paraId="0E421EC6" w14:textId="77777777" w:rsidR="005E1FB4" w:rsidRDefault="00000000">
      <w:pPr>
        <w:pStyle w:val="Zkladntext"/>
      </w:pPr>
      <w:r>
        <w:t>Podporován je zejména:</w:t>
      </w:r>
    </w:p>
    <w:p w14:paraId="19A33945" w14:textId="77777777" w:rsidR="005E1FB4" w:rsidRDefault="00000000">
      <w:pPr>
        <w:pStyle w:val="Zkladntext"/>
        <w:numPr>
          <w:ilvl w:val="0"/>
          <w:numId w:val="6"/>
        </w:numPr>
        <w:tabs>
          <w:tab w:val="left" w:pos="709"/>
        </w:tabs>
        <w:spacing w:after="0"/>
      </w:pPr>
      <w:r>
        <w:t xml:space="preserve">rozvoj hrubé a jemné motoriky, </w:t>
      </w:r>
    </w:p>
    <w:p w14:paraId="25D8CD68" w14:textId="77777777" w:rsidR="005E1FB4" w:rsidRDefault="00000000">
      <w:pPr>
        <w:pStyle w:val="Zkladntext"/>
        <w:numPr>
          <w:ilvl w:val="0"/>
          <w:numId w:val="6"/>
        </w:numPr>
        <w:tabs>
          <w:tab w:val="left" w:pos="709"/>
        </w:tabs>
        <w:spacing w:after="0"/>
      </w:pPr>
      <w:r>
        <w:t xml:space="preserve">koordinace pohybů a orientace v prostoru, </w:t>
      </w:r>
    </w:p>
    <w:p w14:paraId="094CD13F" w14:textId="77777777" w:rsidR="005E1FB4" w:rsidRDefault="00000000">
      <w:pPr>
        <w:pStyle w:val="Zkladntext"/>
        <w:numPr>
          <w:ilvl w:val="0"/>
          <w:numId w:val="6"/>
        </w:numPr>
        <w:tabs>
          <w:tab w:val="left" w:pos="709"/>
        </w:tabs>
        <w:spacing w:after="0"/>
      </w:pPr>
      <w:r>
        <w:t xml:space="preserve">pohybová obratnost a radost z pohybu, </w:t>
      </w:r>
    </w:p>
    <w:p w14:paraId="630415C8" w14:textId="77777777" w:rsidR="005E1FB4" w:rsidRDefault="00000000">
      <w:pPr>
        <w:pStyle w:val="Zkladntext"/>
        <w:numPr>
          <w:ilvl w:val="0"/>
          <w:numId w:val="6"/>
        </w:numPr>
        <w:tabs>
          <w:tab w:val="left" w:pos="709"/>
        </w:tabs>
        <w:spacing w:after="0"/>
      </w:pPr>
      <w:r>
        <w:t xml:space="preserve">správné držení těla, </w:t>
      </w:r>
    </w:p>
    <w:p w14:paraId="2EC486D4" w14:textId="77777777" w:rsidR="005E1FB4" w:rsidRDefault="00000000">
      <w:pPr>
        <w:pStyle w:val="Zkladntext"/>
        <w:numPr>
          <w:ilvl w:val="0"/>
          <w:numId w:val="6"/>
        </w:numPr>
        <w:tabs>
          <w:tab w:val="left" w:pos="709"/>
        </w:tabs>
        <w:spacing w:after="0"/>
      </w:pPr>
      <w:r>
        <w:t xml:space="preserve">sebeobsluha při oblékání, hygieně a stolování, </w:t>
      </w:r>
    </w:p>
    <w:p w14:paraId="44753F71" w14:textId="77777777" w:rsidR="005E1FB4" w:rsidRDefault="00000000">
      <w:pPr>
        <w:pStyle w:val="Zkladntext"/>
        <w:numPr>
          <w:ilvl w:val="0"/>
          <w:numId w:val="6"/>
        </w:numPr>
        <w:tabs>
          <w:tab w:val="left" w:pos="709"/>
        </w:tabs>
        <w:spacing w:after="0"/>
      </w:pPr>
      <w:r>
        <w:t xml:space="preserve">vytváření zdravých životních návyků, </w:t>
      </w:r>
    </w:p>
    <w:p w14:paraId="610FB661" w14:textId="77777777" w:rsidR="005E1FB4" w:rsidRDefault="00000000">
      <w:pPr>
        <w:pStyle w:val="Zkladntext"/>
        <w:numPr>
          <w:ilvl w:val="0"/>
          <w:numId w:val="6"/>
        </w:numPr>
        <w:tabs>
          <w:tab w:val="left" w:pos="709"/>
        </w:tabs>
      </w:pPr>
      <w:r>
        <w:t xml:space="preserve">pobyt venku a pravidelný pohyb. </w:t>
      </w:r>
    </w:p>
    <w:p w14:paraId="32D48965" w14:textId="77777777" w:rsidR="005E1FB4" w:rsidRDefault="00000000">
      <w:pPr>
        <w:pStyle w:val="Nadpis3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7.2 Psychický a rozumový rozvoj</w:t>
      </w:r>
    </w:p>
    <w:p w14:paraId="1EA7BF96" w14:textId="77777777" w:rsidR="005E1FB4" w:rsidRDefault="00000000">
      <w:pPr>
        <w:pStyle w:val="Zkladntext"/>
      </w:pPr>
      <w:r>
        <w:t>Podporován je zejména:</w:t>
      </w:r>
    </w:p>
    <w:p w14:paraId="246D9371" w14:textId="77777777" w:rsidR="005E1FB4" w:rsidRDefault="00000000">
      <w:pPr>
        <w:pStyle w:val="Zkladntext"/>
        <w:numPr>
          <w:ilvl w:val="0"/>
          <w:numId w:val="7"/>
        </w:numPr>
        <w:tabs>
          <w:tab w:val="left" w:pos="709"/>
        </w:tabs>
        <w:spacing w:after="0"/>
      </w:pPr>
      <w:r>
        <w:t xml:space="preserve">rozvoj vnímání, pozornosti, paměti a představivosti, </w:t>
      </w:r>
    </w:p>
    <w:p w14:paraId="1ABE2780" w14:textId="77777777" w:rsidR="005E1FB4" w:rsidRDefault="00000000">
      <w:pPr>
        <w:pStyle w:val="Zkladntext"/>
        <w:numPr>
          <w:ilvl w:val="0"/>
          <w:numId w:val="7"/>
        </w:numPr>
        <w:tabs>
          <w:tab w:val="left" w:pos="709"/>
        </w:tabs>
        <w:spacing w:after="0"/>
      </w:pPr>
      <w:r>
        <w:t xml:space="preserve">rozvoj řeči, slovní zásoby a porozumění, </w:t>
      </w:r>
    </w:p>
    <w:p w14:paraId="0BFE1DFD" w14:textId="77777777" w:rsidR="005E1FB4" w:rsidRDefault="00000000">
      <w:pPr>
        <w:pStyle w:val="Zkladntext"/>
        <w:numPr>
          <w:ilvl w:val="0"/>
          <w:numId w:val="7"/>
        </w:numPr>
        <w:tabs>
          <w:tab w:val="left" w:pos="709"/>
        </w:tabs>
        <w:spacing w:after="0"/>
      </w:pPr>
      <w:r>
        <w:t xml:space="preserve">schopnost vyjadřovat potřeby, přání a pocity, </w:t>
      </w:r>
    </w:p>
    <w:p w14:paraId="2ED12723" w14:textId="77777777" w:rsidR="005E1FB4" w:rsidRDefault="00000000">
      <w:pPr>
        <w:pStyle w:val="Zkladntext"/>
        <w:numPr>
          <w:ilvl w:val="0"/>
          <w:numId w:val="7"/>
        </w:numPr>
        <w:tabs>
          <w:tab w:val="left" w:pos="709"/>
        </w:tabs>
        <w:spacing w:after="0"/>
      </w:pPr>
      <w:r>
        <w:t xml:space="preserve">poznávání základních souvislostí v okolním světě, </w:t>
      </w:r>
    </w:p>
    <w:p w14:paraId="28D73458" w14:textId="77777777" w:rsidR="005E1FB4" w:rsidRDefault="00000000">
      <w:pPr>
        <w:pStyle w:val="Zkladntext"/>
        <w:numPr>
          <w:ilvl w:val="0"/>
          <w:numId w:val="7"/>
        </w:numPr>
        <w:tabs>
          <w:tab w:val="left" w:pos="709"/>
        </w:tabs>
        <w:spacing w:after="0"/>
      </w:pPr>
      <w:r>
        <w:t xml:space="preserve">zvídavost, objevování a radost z učení, </w:t>
      </w:r>
    </w:p>
    <w:p w14:paraId="62FFEA82" w14:textId="77777777" w:rsidR="005E1FB4" w:rsidRDefault="00000000">
      <w:pPr>
        <w:pStyle w:val="Zkladntext"/>
        <w:numPr>
          <w:ilvl w:val="0"/>
          <w:numId w:val="7"/>
        </w:numPr>
        <w:tabs>
          <w:tab w:val="left" w:pos="709"/>
        </w:tabs>
      </w:pPr>
      <w:r>
        <w:t xml:space="preserve">schopnost soustředit se přiměřeně věku. </w:t>
      </w:r>
    </w:p>
    <w:p w14:paraId="0ED47591" w14:textId="77777777" w:rsidR="005E1FB4" w:rsidRDefault="00000000">
      <w:pPr>
        <w:pStyle w:val="Nadpis3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7.3 Citový a sociální rozvoj</w:t>
      </w:r>
    </w:p>
    <w:p w14:paraId="07AEE437" w14:textId="77777777" w:rsidR="005E1FB4" w:rsidRDefault="00000000">
      <w:pPr>
        <w:pStyle w:val="Zkladntext"/>
      </w:pPr>
      <w:r>
        <w:t>Podporován je zejména:</w:t>
      </w:r>
    </w:p>
    <w:p w14:paraId="5B75CFB8" w14:textId="77777777" w:rsidR="005E1FB4" w:rsidRDefault="00000000">
      <w:pPr>
        <w:pStyle w:val="Zkladntext"/>
        <w:numPr>
          <w:ilvl w:val="0"/>
          <w:numId w:val="8"/>
        </w:numPr>
        <w:tabs>
          <w:tab w:val="left" w:pos="709"/>
        </w:tabs>
        <w:spacing w:after="0"/>
      </w:pPr>
      <w:r>
        <w:t xml:space="preserve">pocit bezpečí, jistoty a důvěry, </w:t>
      </w:r>
    </w:p>
    <w:p w14:paraId="51AEB975" w14:textId="77777777" w:rsidR="005E1FB4" w:rsidRDefault="00000000">
      <w:pPr>
        <w:pStyle w:val="Zkladntext"/>
        <w:numPr>
          <w:ilvl w:val="0"/>
          <w:numId w:val="8"/>
        </w:numPr>
        <w:tabs>
          <w:tab w:val="left" w:pos="709"/>
        </w:tabs>
        <w:spacing w:after="0"/>
      </w:pPr>
      <w:r>
        <w:t xml:space="preserve">navazování vztahů s dětmi a dospělými, </w:t>
      </w:r>
    </w:p>
    <w:p w14:paraId="370DA1C2" w14:textId="77777777" w:rsidR="005E1FB4" w:rsidRDefault="00000000">
      <w:pPr>
        <w:pStyle w:val="Zkladntext"/>
        <w:numPr>
          <w:ilvl w:val="0"/>
          <w:numId w:val="8"/>
        </w:numPr>
        <w:tabs>
          <w:tab w:val="left" w:pos="709"/>
        </w:tabs>
        <w:spacing w:after="0"/>
      </w:pPr>
      <w:r>
        <w:t xml:space="preserve">zvládání odloučení od rodiče, </w:t>
      </w:r>
    </w:p>
    <w:p w14:paraId="21036AAB" w14:textId="77777777" w:rsidR="005E1FB4" w:rsidRDefault="00000000">
      <w:pPr>
        <w:pStyle w:val="Zkladntext"/>
        <w:numPr>
          <w:ilvl w:val="0"/>
          <w:numId w:val="8"/>
        </w:numPr>
        <w:tabs>
          <w:tab w:val="left" w:pos="709"/>
        </w:tabs>
        <w:spacing w:after="0"/>
      </w:pPr>
      <w:r>
        <w:t xml:space="preserve">rozpoznávání a přiměřené vyjadřování emocí, </w:t>
      </w:r>
    </w:p>
    <w:p w14:paraId="1B1FD7C6" w14:textId="77777777" w:rsidR="005E1FB4" w:rsidRDefault="00000000">
      <w:pPr>
        <w:pStyle w:val="Zkladntext"/>
        <w:numPr>
          <w:ilvl w:val="0"/>
          <w:numId w:val="8"/>
        </w:numPr>
        <w:tabs>
          <w:tab w:val="left" w:pos="709"/>
        </w:tabs>
        <w:spacing w:after="0"/>
      </w:pPr>
      <w:r>
        <w:t xml:space="preserve">schopnost spolupráce, střídání a respektování druhých, </w:t>
      </w:r>
    </w:p>
    <w:p w14:paraId="2FA57C81" w14:textId="77777777" w:rsidR="005E1FB4" w:rsidRDefault="00000000">
      <w:pPr>
        <w:pStyle w:val="Zkladntext"/>
        <w:numPr>
          <w:ilvl w:val="0"/>
          <w:numId w:val="8"/>
        </w:numPr>
        <w:tabs>
          <w:tab w:val="left" w:pos="709"/>
        </w:tabs>
        <w:spacing w:after="0"/>
      </w:pPr>
      <w:r>
        <w:t xml:space="preserve">osvojování pravidel společného soužití, </w:t>
      </w:r>
    </w:p>
    <w:p w14:paraId="7AA635D4" w14:textId="77777777" w:rsidR="005E1FB4" w:rsidRDefault="00000000">
      <w:pPr>
        <w:pStyle w:val="Zkladntext"/>
        <w:numPr>
          <w:ilvl w:val="0"/>
          <w:numId w:val="8"/>
        </w:numPr>
        <w:tabs>
          <w:tab w:val="left" w:pos="709"/>
        </w:tabs>
      </w:pPr>
      <w:r>
        <w:t xml:space="preserve">ohleduplnost, tolerance a vzájemná pomoc. </w:t>
      </w:r>
    </w:p>
    <w:p w14:paraId="556C0578" w14:textId="77777777" w:rsidR="005E1FB4" w:rsidRDefault="005E1FB4">
      <w:pPr>
        <w:pStyle w:val="Nadpis3"/>
        <w:rPr>
          <w:rFonts w:ascii="Segoe UI;Arial;sans-serif" w:hAnsi="Segoe UI;Arial;sans-serif"/>
        </w:rPr>
      </w:pPr>
    </w:p>
    <w:p w14:paraId="2C1AA563" w14:textId="77777777" w:rsidR="005E1FB4" w:rsidRDefault="005E1FB4">
      <w:pPr>
        <w:pStyle w:val="Nadpis3"/>
        <w:rPr>
          <w:rFonts w:ascii="Segoe UI;Arial;sans-serif" w:hAnsi="Segoe UI;Arial;sans-serif"/>
        </w:rPr>
      </w:pPr>
    </w:p>
    <w:p w14:paraId="154783CF" w14:textId="77777777" w:rsidR="005E1FB4" w:rsidRDefault="00000000">
      <w:pPr>
        <w:pStyle w:val="Nadpis3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7.4 Kulturní, hygienické a společenské návyky</w:t>
      </w:r>
    </w:p>
    <w:p w14:paraId="7398628E" w14:textId="77777777" w:rsidR="005E1FB4" w:rsidRDefault="00000000">
      <w:pPr>
        <w:pStyle w:val="Zkladntext"/>
      </w:pPr>
      <w:r>
        <w:t>Děti jsou vedeny zejména:</w:t>
      </w:r>
    </w:p>
    <w:p w14:paraId="3809D0EE" w14:textId="77777777" w:rsidR="005E1FB4" w:rsidRDefault="00000000">
      <w:pPr>
        <w:pStyle w:val="Zkladntext"/>
        <w:numPr>
          <w:ilvl w:val="0"/>
          <w:numId w:val="9"/>
        </w:numPr>
        <w:tabs>
          <w:tab w:val="left" w:pos="709"/>
        </w:tabs>
        <w:spacing w:after="0"/>
      </w:pPr>
      <w:r>
        <w:t xml:space="preserve">k pozdravu, poděkování a přiměřené komunikaci, </w:t>
      </w:r>
    </w:p>
    <w:p w14:paraId="6BA1114D" w14:textId="77777777" w:rsidR="005E1FB4" w:rsidRDefault="00000000">
      <w:pPr>
        <w:pStyle w:val="Zkladntext"/>
        <w:numPr>
          <w:ilvl w:val="0"/>
          <w:numId w:val="9"/>
        </w:numPr>
        <w:tabs>
          <w:tab w:val="left" w:pos="709"/>
        </w:tabs>
        <w:spacing w:after="0"/>
      </w:pPr>
      <w:r>
        <w:t xml:space="preserve">ke kultuře stolování, </w:t>
      </w:r>
    </w:p>
    <w:p w14:paraId="1D21A4D2" w14:textId="77777777" w:rsidR="005E1FB4" w:rsidRDefault="00000000">
      <w:pPr>
        <w:pStyle w:val="Zkladntext"/>
        <w:numPr>
          <w:ilvl w:val="0"/>
          <w:numId w:val="9"/>
        </w:numPr>
        <w:tabs>
          <w:tab w:val="left" w:pos="709"/>
        </w:tabs>
        <w:spacing w:after="0"/>
      </w:pPr>
      <w:r>
        <w:t xml:space="preserve">k pravidelnému mytí rukou a základním hygienickým návykům, </w:t>
      </w:r>
    </w:p>
    <w:p w14:paraId="2EBCCADB" w14:textId="77777777" w:rsidR="005E1FB4" w:rsidRDefault="00000000">
      <w:pPr>
        <w:pStyle w:val="Zkladntext"/>
        <w:numPr>
          <w:ilvl w:val="0"/>
          <w:numId w:val="9"/>
        </w:numPr>
        <w:tabs>
          <w:tab w:val="left" w:pos="709"/>
        </w:tabs>
        <w:spacing w:after="0"/>
      </w:pPr>
      <w:r>
        <w:t xml:space="preserve">k používání kapesníku a návykům při kašli a kýchání, </w:t>
      </w:r>
    </w:p>
    <w:p w14:paraId="1BBF00BD" w14:textId="77777777" w:rsidR="005E1FB4" w:rsidRDefault="00000000">
      <w:pPr>
        <w:pStyle w:val="Zkladntext"/>
        <w:numPr>
          <w:ilvl w:val="0"/>
          <w:numId w:val="9"/>
        </w:numPr>
        <w:tabs>
          <w:tab w:val="left" w:pos="709"/>
        </w:tabs>
        <w:spacing w:after="0"/>
      </w:pPr>
      <w:r>
        <w:t xml:space="preserve">k šetrnému zacházení s hračkami, pomůckami a prostředím, </w:t>
      </w:r>
    </w:p>
    <w:p w14:paraId="098C0996" w14:textId="77777777" w:rsidR="005E1FB4" w:rsidRDefault="00000000">
      <w:pPr>
        <w:pStyle w:val="Zkladntext"/>
        <w:numPr>
          <w:ilvl w:val="0"/>
          <w:numId w:val="9"/>
        </w:numPr>
        <w:tabs>
          <w:tab w:val="left" w:pos="709"/>
        </w:tabs>
        <w:spacing w:after="0"/>
      </w:pPr>
      <w:r>
        <w:t xml:space="preserve">k vnímání tradic, svátků a významných událostí během roku, </w:t>
      </w:r>
    </w:p>
    <w:p w14:paraId="5C587870" w14:textId="77777777" w:rsidR="005E1FB4" w:rsidRDefault="00000000">
      <w:pPr>
        <w:pStyle w:val="Zkladntext"/>
        <w:numPr>
          <w:ilvl w:val="0"/>
          <w:numId w:val="9"/>
        </w:numPr>
        <w:tabs>
          <w:tab w:val="left" w:pos="709"/>
        </w:tabs>
      </w:pPr>
      <w:r>
        <w:t xml:space="preserve">k pozitivnímu vztahu ke knize, hudbě, pohybu a tvořivosti. </w:t>
      </w:r>
    </w:p>
    <w:p w14:paraId="49113C53" w14:textId="77777777" w:rsidR="005E1FB4" w:rsidRDefault="00000000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8. Věkové skupiny a specifika péče</w:t>
      </w:r>
    </w:p>
    <w:p w14:paraId="35441B9D" w14:textId="77777777" w:rsidR="005E1FB4" w:rsidRDefault="00000000">
      <w:pPr>
        <w:pStyle w:val="Zkladntext"/>
      </w:pPr>
      <w:r>
        <w:t>Dětská skupina pracuje s věkově smíšeným kolektivem. Organizace a obsah péče proto zohledňují potřeby dvou základních věkových skupin.</w:t>
      </w:r>
    </w:p>
    <w:p w14:paraId="10E41940" w14:textId="77777777" w:rsidR="005E1FB4" w:rsidRDefault="00000000">
      <w:pPr>
        <w:pStyle w:val="Nadpis3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8.1 Děti od 1 do 3 let</w:t>
      </w:r>
    </w:p>
    <w:p w14:paraId="19A95D1B" w14:textId="77777777" w:rsidR="005E1FB4" w:rsidRDefault="00000000">
      <w:pPr>
        <w:pStyle w:val="Zkladntext"/>
      </w:pPr>
      <w:r>
        <w:t>U nejmladších dětí je kladen důraz především na:</w:t>
      </w:r>
    </w:p>
    <w:p w14:paraId="116598C6" w14:textId="77777777" w:rsidR="005E1FB4" w:rsidRDefault="00000000">
      <w:pPr>
        <w:pStyle w:val="Zkladntext"/>
        <w:numPr>
          <w:ilvl w:val="0"/>
          <w:numId w:val="10"/>
        </w:numPr>
        <w:tabs>
          <w:tab w:val="left" w:pos="709"/>
        </w:tabs>
        <w:spacing w:after="0"/>
      </w:pPr>
      <w:r>
        <w:t xml:space="preserve">bezpečí, citovou jistotu a stabilní vazbu na pečující osoby, </w:t>
      </w:r>
    </w:p>
    <w:p w14:paraId="01A28DBE" w14:textId="77777777" w:rsidR="005E1FB4" w:rsidRDefault="00000000">
      <w:pPr>
        <w:pStyle w:val="Zkladntext"/>
        <w:numPr>
          <w:ilvl w:val="0"/>
          <w:numId w:val="10"/>
        </w:numPr>
        <w:tabs>
          <w:tab w:val="left" w:pos="709"/>
        </w:tabs>
        <w:spacing w:after="0"/>
      </w:pPr>
      <w:r>
        <w:t xml:space="preserve">pravidelný a předvídatelný denní režim, </w:t>
      </w:r>
    </w:p>
    <w:p w14:paraId="54247323" w14:textId="77777777" w:rsidR="005E1FB4" w:rsidRDefault="00000000">
      <w:pPr>
        <w:pStyle w:val="Zkladntext"/>
        <w:numPr>
          <w:ilvl w:val="0"/>
          <w:numId w:val="10"/>
        </w:numPr>
        <w:tabs>
          <w:tab w:val="left" w:pos="709"/>
        </w:tabs>
        <w:spacing w:after="0"/>
      </w:pPr>
      <w:r>
        <w:t xml:space="preserve">postupnou adaptaci na nové prostředí, </w:t>
      </w:r>
    </w:p>
    <w:p w14:paraId="1561D9A3" w14:textId="77777777" w:rsidR="005E1FB4" w:rsidRDefault="00000000">
      <w:pPr>
        <w:pStyle w:val="Zkladntext"/>
        <w:numPr>
          <w:ilvl w:val="0"/>
          <w:numId w:val="10"/>
        </w:numPr>
        <w:tabs>
          <w:tab w:val="left" w:pos="709"/>
        </w:tabs>
        <w:spacing w:after="0"/>
      </w:pPr>
      <w:r>
        <w:t xml:space="preserve">podporu základní sebeobsluhy, </w:t>
      </w:r>
    </w:p>
    <w:p w14:paraId="65E711F0" w14:textId="77777777" w:rsidR="005E1FB4" w:rsidRDefault="00000000">
      <w:pPr>
        <w:pStyle w:val="Zkladntext"/>
        <w:numPr>
          <w:ilvl w:val="0"/>
          <w:numId w:val="10"/>
        </w:numPr>
        <w:tabs>
          <w:tab w:val="left" w:pos="709"/>
        </w:tabs>
        <w:spacing w:after="0"/>
      </w:pPr>
      <w:r>
        <w:t xml:space="preserve">rozvoj smyslového vnímání, </w:t>
      </w:r>
    </w:p>
    <w:p w14:paraId="6CA80837" w14:textId="77777777" w:rsidR="005E1FB4" w:rsidRDefault="00000000">
      <w:pPr>
        <w:pStyle w:val="Zkladntext"/>
        <w:numPr>
          <w:ilvl w:val="0"/>
          <w:numId w:val="10"/>
        </w:numPr>
        <w:tabs>
          <w:tab w:val="left" w:pos="709"/>
        </w:tabs>
        <w:spacing w:after="0"/>
      </w:pPr>
      <w:r>
        <w:t xml:space="preserve">rozvoj pohybu, manipulace s předměty a jemné motoriky, </w:t>
      </w:r>
    </w:p>
    <w:p w14:paraId="055012A1" w14:textId="77777777" w:rsidR="005E1FB4" w:rsidRDefault="00000000">
      <w:pPr>
        <w:pStyle w:val="Zkladntext"/>
        <w:numPr>
          <w:ilvl w:val="0"/>
          <w:numId w:val="10"/>
        </w:numPr>
        <w:tabs>
          <w:tab w:val="left" w:pos="709"/>
        </w:tabs>
        <w:spacing w:after="0"/>
      </w:pPr>
      <w:r>
        <w:t xml:space="preserve">podporu rozvoje řeči a porozumění, </w:t>
      </w:r>
    </w:p>
    <w:p w14:paraId="6BE76CA6" w14:textId="77777777" w:rsidR="005E1FB4" w:rsidRDefault="00000000">
      <w:pPr>
        <w:pStyle w:val="Zkladntext"/>
        <w:numPr>
          <w:ilvl w:val="0"/>
          <w:numId w:val="10"/>
        </w:numPr>
        <w:tabs>
          <w:tab w:val="left" w:pos="709"/>
        </w:tabs>
        <w:spacing w:after="0"/>
      </w:pPr>
      <w:r>
        <w:t xml:space="preserve">krátké, jednoduché a názorné činnosti, </w:t>
      </w:r>
    </w:p>
    <w:p w14:paraId="2840050E" w14:textId="77777777" w:rsidR="005E1FB4" w:rsidRDefault="00000000">
      <w:pPr>
        <w:pStyle w:val="Zkladntext"/>
        <w:numPr>
          <w:ilvl w:val="0"/>
          <w:numId w:val="10"/>
        </w:numPr>
        <w:tabs>
          <w:tab w:val="left" w:pos="709"/>
        </w:tabs>
      </w:pPr>
      <w:r>
        <w:t xml:space="preserve">dostatek volné hry, odpočinku a individuálního kontaktu. </w:t>
      </w:r>
    </w:p>
    <w:p w14:paraId="3B0EC187" w14:textId="77777777" w:rsidR="005E1FB4" w:rsidRDefault="00000000">
      <w:pPr>
        <w:pStyle w:val="Zkladntext"/>
      </w:pPr>
      <w:r>
        <w:t>Typické formy práce:</w:t>
      </w:r>
    </w:p>
    <w:p w14:paraId="402330E9" w14:textId="77777777" w:rsidR="005E1FB4" w:rsidRDefault="00000000">
      <w:pPr>
        <w:pStyle w:val="Zkladntext"/>
        <w:numPr>
          <w:ilvl w:val="0"/>
          <w:numId w:val="11"/>
        </w:numPr>
        <w:tabs>
          <w:tab w:val="left" w:pos="709"/>
        </w:tabs>
        <w:spacing w:after="0"/>
      </w:pPr>
      <w:r>
        <w:t xml:space="preserve">říkanky, písničky, rytmizace, </w:t>
      </w:r>
    </w:p>
    <w:p w14:paraId="21181E75" w14:textId="77777777" w:rsidR="005E1FB4" w:rsidRDefault="00000000">
      <w:pPr>
        <w:pStyle w:val="Zkladntext"/>
        <w:numPr>
          <w:ilvl w:val="0"/>
          <w:numId w:val="11"/>
        </w:numPr>
        <w:tabs>
          <w:tab w:val="left" w:pos="709"/>
        </w:tabs>
        <w:spacing w:after="0"/>
      </w:pPr>
      <w:r>
        <w:t xml:space="preserve">smyslové a manipulační hry, </w:t>
      </w:r>
    </w:p>
    <w:p w14:paraId="355530BE" w14:textId="77777777" w:rsidR="005E1FB4" w:rsidRDefault="00000000">
      <w:pPr>
        <w:pStyle w:val="Zkladntext"/>
        <w:numPr>
          <w:ilvl w:val="0"/>
          <w:numId w:val="11"/>
        </w:numPr>
        <w:tabs>
          <w:tab w:val="left" w:pos="709"/>
        </w:tabs>
        <w:spacing w:after="0"/>
      </w:pPr>
      <w:r>
        <w:t xml:space="preserve">jednoduché výtvarné a pohybové činnosti, </w:t>
      </w:r>
    </w:p>
    <w:p w14:paraId="203BB261" w14:textId="77777777" w:rsidR="005E1FB4" w:rsidRDefault="00000000">
      <w:pPr>
        <w:pStyle w:val="Zkladntext"/>
        <w:numPr>
          <w:ilvl w:val="0"/>
          <w:numId w:val="11"/>
        </w:numPr>
        <w:tabs>
          <w:tab w:val="left" w:pos="709"/>
        </w:tabs>
        <w:spacing w:after="0"/>
      </w:pPr>
      <w:r>
        <w:t xml:space="preserve">napodobování běžných činností, </w:t>
      </w:r>
    </w:p>
    <w:p w14:paraId="2D370669" w14:textId="77777777" w:rsidR="005E1FB4" w:rsidRDefault="00000000">
      <w:pPr>
        <w:pStyle w:val="Zkladntext"/>
        <w:numPr>
          <w:ilvl w:val="0"/>
          <w:numId w:val="11"/>
        </w:numPr>
        <w:tabs>
          <w:tab w:val="left" w:pos="709"/>
        </w:tabs>
      </w:pPr>
      <w:r>
        <w:t xml:space="preserve">jednoduché sociální hry vedoucí k navazování kontaktu. </w:t>
      </w:r>
    </w:p>
    <w:p w14:paraId="32FDB573" w14:textId="77777777" w:rsidR="005E1FB4" w:rsidRDefault="005E1FB4">
      <w:pPr>
        <w:pStyle w:val="Nadpis3"/>
        <w:rPr>
          <w:rFonts w:ascii="Segoe UI;Arial;sans-serif" w:hAnsi="Segoe UI;Arial;sans-serif"/>
        </w:rPr>
      </w:pPr>
    </w:p>
    <w:p w14:paraId="4A26C54F" w14:textId="77777777" w:rsidR="005E1FB4" w:rsidRDefault="005E1FB4">
      <w:pPr>
        <w:pStyle w:val="Nadpis3"/>
        <w:rPr>
          <w:rFonts w:ascii="Segoe UI;Arial;sans-serif" w:hAnsi="Segoe UI;Arial;sans-serif"/>
        </w:rPr>
      </w:pPr>
    </w:p>
    <w:p w14:paraId="4C6C3AF2" w14:textId="77777777" w:rsidR="005E1FB4" w:rsidRDefault="00000000">
      <w:pPr>
        <w:pStyle w:val="Nadpis3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8.2 Děti od 3 do 6 let</w:t>
      </w:r>
    </w:p>
    <w:p w14:paraId="6F1E282F" w14:textId="77777777" w:rsidR="005E1FB4" w:rsidRDefault="00000000">
      <w:pPr>
        <w:pStyle w:val="Zkladntext"/>
      </w:pPr>
      <w:r>
        <w:t>U starších dětí je kladen důraz především na:</w:t>
      </w:r>
    </w:p>
    <w:p w14:paraId="72F87DD8" w14:textId="77777777" w:rsidR="005E1FB4" w:rsidRDefault="00000000">
      <w:pPr>
        <w:pStyle w:val="Zkladntext"/>
        <w:numPr>
          <w:ilvl w:val="0"/>
          <w:numId w:val="12"/>
        </w:numPr>
        <w:tabs>
          <w:tab w:val="left" w:pos="709"/>
        </w:tabs>
        <w:spacing w:after="0"/>
      </w:pPr>
      <w:r>
        <w:t xml:space="preserve">rozvoj samostatnosti a odpovědnosti přiměřené věku, </w:t>
      </w:r>
    </w:p>
    <w:p w14:paraId="4200C187" w14:textId="77777777" w:rsidR="005E1FB4" w:rsidRDefault="00000000">
      <w:pPr>
        <w:pStyle w:val="Zkladntext"/>
        <w:numPr>
          <w:ilvl w:val="0"/>
          <w:numId w:val="12"/>
        </w:numPr>
        <w:tabs>
          <w:tab w:val="left" w:pos="709"/>
        </w:tabs>
        <w:spacing w:after="0"/>
      </w:pPr>
      <w:r>
        <w:t xml:space="preserve">delší soustředění na činnost, </w:t>
      </w:r>
    </w:p>
    <w:p w14:paraId="320D2DD6" w14:textId="77777777" w:rsidR="005E1FB4" w:rsidRDefault="00000000">
      <w:pPr>
        <w:pStyle w:val="Zkladntext"/>
        <w:numPr>
          <w:ilvl w:val="0"/>
          <w:numId w:val="12"/>
        </w:numPr>
        <w:tabs>
          <w:tab w:val="left" w:pos="709"/>
        </w:tabs>
        <w:spacing w:after="0"/>
      </w:pPr>
      <w:r>
        <w:t xml:space="preserve">rozvoj řeči, komunikace a slovní zásoby, </w:t>
      </w:r>
    </w:p>
    <w:p w14:paraId="3EA443C2" w14:textId="77777777" w:rsidR="005E1FB4" w:rsidRDefault="00000000">
      <w:pPr>
        <w:pStyle w:val="Zkladntext"/>
        <w:numPr>
          <w:ilvl w:val="0"/>
          <w:numId w:val="12"/>
        </w:numPr>
        <w:tabs>
          <w:tab w:val="left" w:pos="709"/>
        </w:tabs>
        <w:spacing w:after="0"/>
      </w:pPr>
      <w:r>
        <w:t xml:space="preserve">spolupráci ve skupině a respektování pravidel, </w:t>
      </w:r>
    </w:p>
    <w:p w14:paraId="3EC83B39" w14:textId="77777777" w:rsidR="005E1FB4" w:rsidRDefault="00000000">
      <w:pPr>
        <w:pStyle w:val="Zkladntext"/>
        <w:numPr>
          <w:ilvl w:val="0"/>
          <w:numId w:val="12"/>
        </w:numPr>
        <w:tabs>
          <w:tab w:val="left" w:pos="709"/>
        </w:tabs>
        <w:spacing w:after="0"/>
      </w:pPr>
      <w:r>
        <w:t xml:space="preserve">rozvoj tvořivosti a fantazie, </w:t>
      </w:r>
    </w:p>
    <w:p w14:paraId="2294DA11" w14:textId="77777777" w:rsidR="005E1FB4" w:rsidRDefault="00000000">
      <w:pPr>
        <w:pStyle w:val="Zkladntext"/>
        <w:numPr>
          <w:ilvl w:val="0"/>
          <w:numId w:val="12"/>
        </w:numPr>
        <w:tabs>
          <w:tab w:val="left" w:pos="709"/>
        </w:tabs>
        <w:spacing w:after="0"/>
      </w:pPr>
      <w:r>
        <w:t xml:space="preserve">přirozené osvojování předčtenářských a předmatematických představ, </w:t>
      </w:r>
    </w:p>
    <w:p w14:paraId="437E8848" w14:textId="77777777" w:rsidR="005E1FB4" w:rsidRDefault="00000000">
      <w:pPr>
        <w:pStyle w:val="Zkladntext"/>
        <w:numPr>
          <w:ilvl w:val="0"/>
          <w:numId w:val="12"/>
        </w:numPr>
        <w:tabs>
          <w:tab w:val="left" w:pos="709"/>
        </w:tabs>
        <w:spacing w:after="0"/>
      </w:pPr>
      <w:r>
        <w:t xml:space="preserve">orientaci v čase, prostředí a základních situacích každodenního života, </w:t>
      </w:r>
    </w:p>
    <w:p w14:paraId="683EFE48" w14:textId="77777777" w:rsidR="005E1FB4" w:rsidRDefault="00000000">
      <w:pPr>
        <w:pStyle w:val="Zkladntext"/>
        <w:numPr>
          <w:ilvl w:val="0"/>
          <w:numId w:val="12"/>
        </w:numPr>
        <w:tabs>
          <w:tab w:val="left" w:pos="709"/>
        </w:tabs>
      </w:pPr>
      <w:r>
        <w:t xml:space="preserve">přípravu na plynulý přechod do mateřské školy nebo do předškolního vzdělávání. </w:t>
      </w:r>
    </w:p>
    <w:p w14:paraId="53ADFEF9" w14:textId="77777777" w:rsidR="005E1FB4" w:rsidRDefault="00000000">
      <w:pPr>
        <w:pStyle w:val="Zkladntext"/>
      </w:pPr>
      <w:r>
        <w:t>Typické formy práce:</w:t>
      </w:r>
    </w:p>
    <w:p w14:paraId="551B8919" w14:textId="77777777" w:rsidR="005E1FB4" w:rsidRDefault="00000000">
      <w:pPr>
        <w:pStyle w:val="Zkladntext"/>
        <w:numPr>
          <w:ilvl w:val="0"/>
          <w:numId w:val="13"/>
        </w:numPr>
        <w:tabs>
          <w:tab w:val="left" w:pos="709"/>
        </w:tabs>
        <w:spacing w:after="0"/>
      </w:pPr>
      <w:r>
        <w:t xml:space="preserve">tematické hry a tvořivé činnosti, </w:t>
      </w:r>
    </w:p>
    <w:p w14:paraId="1C675A7A" w14:textId="77777777" w:rsidR="005E1FB4" w:rsidRDefault="00000000">
      <w:pPr>
        <w:pStyle w:val="Zkladntext"/>
        <w:numPr>
          <w:ilvl w:val="0"/>
          <w:numId w:val="13"/>
        </w:numPr>
        <w:tabs>
          <w:tab w:val="left" w:pos="709"/>
        </w:tabs>
        <w:spacing w:after="0"/>
      </w:pPr>
      <w:r>
        <w:t xml:space="preserve">námětové a konstruktivní hry, </w:t>
      </w:r>
    </w:p>
    <w:p w14:paraId="4406BE5B" w14:textId="77777777" w:rsidR="005E1FB4" w:rsidRDefault="00000000">
      <w:pPr>
        <w:pStyle w:val="Zkladntext"/>
        <w:numPr>
          <w:ilvl w:val="0"/>
          <w:numId w:val="13"/>
        </w:numPr>
        <w:tabs>
          <w:tab w:val="left" w:pos="709"/>
        </w:tabs>
        <w:spacing w:after="0"/>
      </w:pPr>
      <w:r>
        <w:t xml:space="preserve">jazykové a pohybové hry, </w:t>
      </w:r>
    </w:p>
    <w:p w14:paraId="51C18033" w14:textId="77777777" w:rsidR="005E1FB4" w:rsidRDefault="00000000">
      <w:pPr>
        <w:pStyle w:val="Zkladntext"/>
        <w:numPr>
          <w:ilvl w:val="0"/>
          <w:numId w:val="13"/>
        </w:numPr>
        <w:tabs>
          <w:tab w:val="left" w:pos="709"/>
        </w:tabs>
        <w:spacing w:after="0"/>
      </w:pPr>
      <w:r>
        <w:t xml:space="preserve">pozorování a jednoduché objevné činnosti, </w:t>
      </w:r>
    </w:p>
    <w:p w14:paraId="076007E3" w14:textId="77777777" w:rsidR="005E1FB4" w:rsidRDefault="00000000">
      <w:pPr>
        <w:pStyle w:val="Zkladntext"/>
        <w:numPr>
          <w:ilvl w:val="0"/>
          <w:numId w:val="13"/>
        </w:numPr>
        <w:tabs>
          <w:tab w:val="left" w:pos="709"/>
        </w:tabs>
        <w:spacing w:after="0"/>
      </w:pPr>
      <w:r>
        <w:t xml:space="preserve">společné rozhovory, četba a práce s příběhem, </w:t>
      </w:r>
    </w:p>
    <w:p w14:paraId="0A1B3D66" w14:textId="77777777" w:rsidR="005E1FB4" w:rsidRDefault="00000000">
      <w:pPr>
        <w:pStyle w:val="Zkladntext"/>
        <w:numPr>
          <w:ilvl w:val="0"/>
          <w:numId w:val="13"/>
        </w:numPr>
        <w:tabs>
          <w:tab w:val="left" w:pos="709"/>
        </w:tabs>
      </w:pPr>
      <w:r>
        <w:t xml:space="preserve">jednoduché úkoly rozvíjející samostatnost a odpovědnost. </w:t>
      </w:r>
    </w:p>
    <w:p w14:paraId="520F32CB" w14:textId="77777777" w:rsidR="005E1FB4" w:rsidRDefault="00000000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9. Tematické zaměření během roku</w:t>
      </w:r>
    </w:p>
    <w:p w14:paraId="2C1C6D30" w14:textId="77777777" w:rsidR="005E1FB4" w:rsidRDefault="00000000">
      <w:pPr>
        <w:pStyle w:val="Zkladntext"/>
      </w:pPr>
      <w:r>
        <w:t>Témata jsou zařazována průběžně, pružně a s ohledem na věk dětí, aktuální situaci ve skupině, počasí, místní podmínky a tradice obce. Činnosti nejsou chápány jako školní výuka, ale jako přirozené a hravé seznamování dítěte se světem.</w:t>
      </w:r>
    </w:p>
    <w:p w14:paraId="5995A34D" w14:textId="77777777" w:rsidR="005E1FB4" w:rsidRDefault="00000000">
      <w:pPr>
        <w:pStyle w:val="Nadpis3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Podzim</w:t>
      </w:r>
    </w:p>
    <w:p w14:paraId="5CA6AB25" w14:textId="77777777" w:rsidR="005E1FB4" w:rsidRDefault="00000000">
      <w:pPr>
        <w:pStyle w:val="Zkladntext"/>
      </w:pPr>
      <w:r>
        <w:t>Témata:</w:t>
      </w:r>
    </w:p>
    <w:p w14:paraId="0100930C" w14:textId="77777777" w:rsidR="005E1FB4" w:rsidRDefault="00000000">
      <w:pPr>
        <w:pStyle w:val="Zkladntext"/>
        <w:numPr>
          <w:ilvl w:val="0"/>
          <w:numId w:val="14"/>
        </w:numPr>
        <w:tabs>
          <w:tab w:val="left" w:pos="709"/>
        </w:tabs>
        <w:spacing w:after="0"/>
      </w:pPr>
      <w:r>
        <w:t xml:space="preserve">naše dětská skupina, </w:t>
      </w:r>
    </w:p>
    <w:p w14:paraId="0E15D65B" w14:textId="77777777" w:rsidR="005E1FB4" w:rsidRDefault="00000000">
      <w:pPr>
        <w:pStyle w:val="Zkladntext"/>
        <w:numPr>
          <w:ilvl w:val="0"/>
          <w:numId w:val="14"/>
        </w:numPr>
        <w:tabs>
          <w:tab w:val="left" w:pos="709"/>
        </w:tabs>
        <w:spacing w:after="0"/>
      </w:pPr>
      <w:r>
        <w:t xml:space="preserve">adaptace a pravidla soužití, </w:t>
      </w:r>
    </w:p>
    <w:p w14:paraId="76CD0DDD" w14:textId="77777777" w:rsidR="005E1FB4" w:rsidRDefault="00000000">
      <w:pPr>
        <w:pStyle w:val="Zkladntext"/>
        <w:numPr>
          <w:ilvl w:val="0"/>
          <w:numId w:val="14"/>
        </w:numPr>
        <w:tabs>
          <w:tab w:val="left" w:pos="709"/>
        </w:tabs>
        <w:spacing w:after="0"/>
      </w:pPr>
      <w:r>
        <w:t xml:space="preserve">podzim v přírodě, </w:t>
      </w:r>
    </w:p>
    <w:p w14:paraId="3399D474" w14:textId="77777777" w:rsidR="005E1FB4" w:rsidRDefault="00000000">
      <w:pPr>
        <w:pStyle w:val="Zkladntext"/>
        <w:numPr>
          <w:ilvl w:val="0"/>
          <w:numId w:val="14"/>
        </w:numPr>
        <w:tabs>
          <w:tab w:val="left" w:pos="709"/>
        </w:tabs>
        <w:spacing w:after="0"/>
      </w:pPr>
      <w:r>
        <w:t xml:space="preserve">barvy podzimu, </w:t>
      </w:r>
    </w:p>
    <w:p w14:paraId="2F783D6F" w14:textId="77777777" w:rsidR="005E1FB4" w:rsidRDefault="00000000">
      <w:pPr>
        <w:pStyle w:val="Zkladntext"/>
        <w:numPr>
          <w:ilvl w:val="0"/>
          <w:numId w:val="14"/>
        </w:numPr>
        <w:tabs>
          <w:tab w:val="left" w:pos="709"/>
        </w:tabs>
        <w:spacing w:after="0"/>
      </w:pPr>
      <w:r>
        <w:t xml:space="preserve">počasí, </w:t>
      </w:r>
    </w:p>
    <w:p w14:paraId="32D99641" w14:textId="77777777" w:rsidR="005E1FB4" w:rsidRDefault="00000000">
      <w:pPr>
        <w:pStyle w:val="Zkladntext"/>
        <w:numPr>
          <w:ilvl w:val="0"/>
          <w:numId w:val="14"/>
        </w:numPr>
        <w:tabs>
          <w:tab w:val="left" w:pos="709"/>
        </w:tabs>
        <w:spacing w:after="0"/>
      </w:pPr>
      <w:r>
        <w:t xml:space="preserve">zvířata v lese, </w:t>
      </w:r>
    </w:p>
    <w:p w14:paraId="606607AA" w14:textId="77777777" w:rsidR="005E1FB4" w:rsidRDefault="00000000">
      <w:pPr>
        <w:pStyle w:val="Zkladntext"/>
        <w:numPr>
          <w:ilvl w:val="0"/>
          <w:numId w:val="14"/>
        </w:numPr>
        <w:tabs>
          <w:tab w:val="left" w:pos="709"/>
        </w:tabs>
      </w:pPr>
      <w:r>
        <w:t xml:space="preserve">kde bydlím, obec a domov. </w:t>
      </w:r>
    </w:p>
    <w:p w14:paraId="4540EC9C" w14:textId="77777777" w:rsidR="005E1FB4" w:rsidRDefault="005E1FB4">
      <w:pPr>
        <w:pStyle w:val="Zkladntext"/>
      </w:pPr>
    </w:p>
    <w:p w14:paraId="66C1ED11" w14:textId="77777777" w:rsidR="005E1FB4" w:rsidRDefault="005E1FB4">
      <w:pPr>
        <w:pStyle w:val="Zkladntext"/>
      </w:pPr>
    </w:p>
    <w:p w14:paraId="38B0A18F" w14:textId="77777777" w:rsidR="005E1FB4" w:rsidRDefault="00000000">
      <w:pPr>
        <w:pStyle w:val="Zkladntext"/>
      </w:pPr>
      <w:r>
        <w:lastRenderedPageBreak/>
        <w:t>Rozvojové cíle:</w:t>
      </w:r>
    </w:p>
    <w:p w14:paraId="6B32B281" w14:textId="77777777" w:rsidR="005E1FB4" w:rsidRDefault="00000000">
      <w:pPr>
        <w:pStyle w:val="Zkladntext"/>
        <w:numPr>
          <w:ilvl w:val="0"/>
          <w:numId w:val="15"/>
        </w:numPr>
        <w:tabs>
          <w:tab w:val="left" w:pos="709"/>
        </w:tabs>
        <w:spacing w:after="0"/>
      </w:pPr>
      <w:r>
        <w:t xml:space="preserve">orientace v novém prostředí, </w:t>
      </w:r>
    </w:p>
    <w:p w14:paraId="12F6EA9D" w14:textId="77777777" w:rsidR="005E1FB4" w:rsidRDefault="00000000">
      <w:pPr>
        <w:pStyle w:val="Zkladntext"/>
        <w:numPr>
          <w:ilvl w:val="0"/>
          <w:numId w:val="15"/>
        </w:numPr>
        <w:tabs>
          <w:tab w:val="left" w:pos="709"/>
        </w:tabs>
        <w:spacing w:after="0"/>
      </w:pPr>
      <w:r>
        <w:t xml:space="preserve">navazování vztahů, </w:t>
      </w:r>
    </w:p>
    <w:p w14:paraId="2593444E" w14:textId="77777777" w:rsidR="005E1FB4" w:rsidRDefault="00000000">
      <w:pPr>
        <w:pStyle w:val="Zkladntext"/>
        <w:numPr>
          <w:ilvl w:val="0"/>
          <w:numId w:val="15"/>
        </w:numPr>
        <w:tabs>
          <w:tab w:val="left" w:pos="709"/>
        </w:tabs>
        <w:spacing w:after="0"/>
      </w:pPr>
      <w:r>
        <w:t xml:space="preserve">poznávání změn v přírodě, </w:t>
      </w:r>
    </w:p>
    <w:p w14:paraId="1DB031D0" w14:textId="77777777" w:rsidR="005E1FB4" w:rsidRDefault="00000000">
      <w:pPr>
        <w:pStyle w:val="Zkladntext"/>
        <w:numPr>
          <w:ilvl w:val="0"/>
          <w:numId w:val="15"/>
        </w:numPr>
        <w:tabs>
          <w:tab w:val="left" w:pos="709"/>
        </w:tabs>
        <w:spacing w:after="0"/>
      </w:pPr>
      <w:r>
        <w:t xml:space="preserve">rozvoj slovní zásoby, </w:t>
      </w:r>
    </w:p>
    <w:p w14:paraId="0B73CB5D" w14:textId="77777777" w:rsidR="005E1FB4" w:rsidRDefault="00000000">
      <w:pPr>
        <w:pStyle w:val="Zkladntext"/>
        <w:numPr>
          <w:ilvl w:val="0"/>
          <w:numId w:val="15"/>
        </w:numPr>
        <w:tabs>
          <w:tab w:val="left" w:pos="709"/>
        </w:tabs>
      </w:pPr>
      <w:r>
        <w:t xml:space="preserve">vnímání barev, tvarů a přírodnin. </w:t>
      </w:r>
    </w:p>
    <w:p w14:paraId="744D573E" w14:textId="77777777" w:rsidR="005E1FB4" w:rsidRDefault="00000000">
      <w:pPr>
        <w:pStyle w:val="Nadpis3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Zima</w:t>
      </w:r>
    </w:p>
    <w:p w14:paraId="5618E906" w14:textId="77777777" w:rsidR="005E1FB4" w:rsidRDefault="00000000">
      <w:pPr>
        <w:pStyle w:val="Zkladntext"/>
      </w:pPr>
      <w:r>
        <w:t>Témata:</w:t>
      </w:r>
    </w:p>
    <w:p w14:paraId="14B05CA1" w14:textId="77777777" w:rsidR="005E1FB4" w:rsidRDefault="00000000">
      <w:pPr>
        <w:pStyle w:val="Zkladntext"/>
        <w:numPr>
          <w:ilvl w:val="0"/>
          <w:numId w:val="16"/>
        </w:numPr>
        <w:tabs>
          <w:tab w:val="left" w:pos="709"/>
        </w:tabs>
        <w:spacing w:after="0"/>
      </w:pPr>
      <w:r>
        <w:t xml:space="preserve">zimní počasí, </w:t>
      </w:r>
    </w:p>
    <w:p w14:paraId="4CDE50F9" w14:textId="77777777" w:rsidR="005E1FB4" w:rsidRDefault="00000000">
      <w:pPr>
        <w:pStyle w:val="Zkladntext"/>
        <w:numPr>
          <w:ilvl w:val="0"/>
          <w:numId w:val="16"/>
        </w:numPr>
        <w:tabs>
          <w:tab w:val="left" w:pos="709"/>
        </w:tabs>
        <w:spacing w:after="0"/>
      </w:pPr>
      <w:r>
        <w:t xml:space="preserve">zimní oblečení, </w:t>
      </w:r>
    </w:p>
    <w:p w14:paraId="07D53B0D" w14:textId="77777777" w:rsidR="005E1FB4" w:rsidRDefault="00000000">
      <w:pPr>
        <w:pStyle w:val="Zkladntext"/>
        <w:numPr>
          <w:ilvl w:val="0"/>
          <w:numId w:val="16"/>
        </w:numPr>
        <w:tabs>
          <w:tab w:val="left" w:pos="709"/>
        </w:tabs>
        <w:spacing w:after="0"/>
      </w:pPr>
      <w:r>
        <w:t xml:space="preserve">moje tělo a zdraví, </w:t>
      </w:r>
    </w:p>
    <w:p w14:paraId="1A4705FE" w14:textId="77777777" w:rsidR="005E1FB4" w:rsidRDefault="00000000">
      <w:pPr>
        <w:pStyle w:val="Zkladntext"/>
        <w:numPr>
          <w:ilvl w:val="0"/>
          <w:numId w:val="16"/>
        </w:numPr>
        <w:tabs>
          <w:tab w:val="left" w:pos="709"/>
        </w:tabs>
        <w:spacing w:after="0"/>
      </w:pPr>
      <w:r>
        <w:t xml:space="preserve">domácí zvířata, </w:t>
      </w:r>
    </w:p>
    <w:p w14:paraId="31BD9174" w14:textId="77777777" w:rsidR="005E1FB4" w:rsidRDefault="00000000">
      <w:pPr>
        <w:pStyle w:val="Zkladntext"/>
        <w:numPr>
          <w:ilvl w:val="0"/>
          <w:numId w:val="16"/>
        </w:numPr>
        <w:tabs>
          <w:tab w:val="left" w:pos="709"/>
        </w:tabs>
      </w:pPr>
      <w:r>
        <w:t xml:space="preserve">Mikuláš, Vánoce a zimní tradice. </w:t>
      </w:r>
    </w:p>
    <w:p w14:paraId="5081E11D" w14:textId="77777777" w:rsidR="005E1FB4" w:rsidRDefault="00000000">
      <w:pPr>
        <w:pStyle w:val="Zkladntext"/>
      </w:pPr>
      <w:r>
        <w:t>Rozvojové cíle:</w:t>
      </w:r>
    </w:p>
    <w:p w14:paraId="21A5E470" w14:textId="77777777" w:rsidR="005E1FB4" w:rsidRDefault="00000000">
      <w:pPr>
        <w:pStyle w:val="Zkladntext"/>
        <w:numPr>
          <w:ilvl w:val="0"/>
          <w:numId w:val="17"/>
        </w:numPr>
        <w:tabs>
          <w:tab w:val="left" w:pos="709"/>
        </w:tabs>
        <w:spacing w:after="0"/>
      </w:pPr>
      <w:r>
        <w:t xml:space="preserve">poznávání částí těla, </w:t>
      </w:r>
    </w:p>
    <w:p w14:paraId="74395A6D" w14:textId="77777777" w:rsidR="005E1FB4" w:rsidRDefault="00000000">
      <w:pPr>
        <w:pStyle w:val="Zkladntext"/>
        <w:numPr>
          <w:ilvl w:val="0"/>
          <w:numId w:val="17"/>
        </w:numPr>
        <w:tabs>
          <w:tab w:val="left" w:pos="709"/>
        </w:tabs>
        <w:spacing w:after="0"/>
      </w:pPr>
      <w:r>
        <w:t xml:space="preserve">osvojování návyků souvisejících se zdravím a hygienou, </w:t>
      </w:r>
    </w:p>
    <w:p w14:paraId="574EFB36" w14:textId="77777777" w:rsidR="005E1FB4" w:rsidRDefault="00000000">
      <w:pPr>
        <w:pStyle w:val="Zkladntext"/>
        <w:numPr>
          <w:ilvl w:val="0"/>
          <w:numId w:val="17"/>
        </w:numPr>
        <w:tabs>
          <w:tab w:val="left" w:pos="709"/>
        </w:tabs>
        <w:spacing w:after="0"/>
      </w:pPr>
      <w:r>
        <w:t xml:space="preserve">rozlišování tepla a chladu, </w:t>
      </w:r>
    </w:p>
    <w:p w14:paraId="0C082AF3" w14:textId="77777777" w:rsidR="005E1FB4" w:rsidRDefault="00000000">
      <w:pPr>
        <w:pStyle w:val="Zkladntext"/>
        <w:numPr>
          <w:ilvl w:val="0"/>
          <w:numId w:val="17"/>
        </w:numPr>
        <w:tabs>
          <w:tab w:val="left" w:pos="709"/>
        </w:tabs>
        <w:spacing w:after="0"/>
      </w:pPr>
      <w:r>
        <w:t xml:space="preserve">seznamování s tradicemi a svátky, </w:t>
      </w:r>
    </w:p>
    <w:p w14:paraId="30646812" w14:textId="77777777" w:rsidR="005E1FB4" w:rsidRDefault="00000000">
      <w:pPr>
        <w:pStyle w:val="Zkladntext"/>
        <w:numPr>
          <w:ilvl w:val="0"/>
          <w:numId w:val="17"/>
        </w:numPr>
        <w:tabs>
          <w:tab w:val="left" w:pos="709"/>
        </w:tabs>
      </w:pPr>
      <w:r>
        <w:t xml:space="preserve">rozvoj pohybových dovedností v zimním období. </w:t>
      </w:r>
    </w:p>
    <w:p w14:paraId="16F9526F" w14:textId="77777777" w:rsidR="005E1FB4" w:rsidRDefault="00000000">
      <w:pPr>
        <w:pStyle w:val="Nadpis3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Jaro</w:t>
      </w:r>
    </w:p>
    <w:p w14:paraId="75DC2245" w14:textId="77777777" w:rsidR="005E1FB4" w:rsidRDefault="00000000">
      <w:pPr>
        <w:pStyle w:val="Zkladntext"/>
      </w:pPr>
      <w:r>
        <w:t>Témata:</w:t>
      </w:r>
    </w:p>
    <w:p w14:paraId="191BA8E1" w14:textId="77777777" w:rsidR="005E1FB4" w:rsidRDefault="00000000">
      <w:pPr>
        <w:pStyle w:val="Zkladntext"/>
        <w:numPr>
          <w:ilvl w:val="0"/>
          <w:numId w:val="18"/>
        </w:numPr>
        <w:tabs>
          <w:tab w:val="left" w:pos="709"/>
        </w:tabs>
        <w:spacing w:after="0"/>
      </w:pPr>
      <w:r>
        <w:t xml:space="preserve">jarní příroda, </w:t>
      </w:r>
    </w:p>
    <w:p w14:paraId="552A844C" w14:textId="77777777" w:rsidR="005E1FB4" w:rsidRDefault="00000000">
      <w:pPr>
        <w:pStyle w:val="Zkladntext"/>
        <w:numPr>
          <w:ilvl w:val="0"/>
          <w:numId w:val="18"/>
        </w:numPr>
        <w:tabs>
          <w:tab w:val="left" w:pos="709"/>
        </w:tabs>
        <w:spacing w:after="0"/>
      </w:pPr>
      <w:r>
        <w:t xml:space="preserve">květiny a mláďata, </w:t>
      </w:r>
    </w:p>
    <w:p w14:paraId="5B22392A" w14:textId="77777777" w:rsidR="005E1FB4" w:rsidRDefault="00000000">
      <w:pPr>
        <w:pStyle w:val="Zkladntext"/>
        <w:numPr>
          <w:ilvl w:val="0"/>
          <w:numId w:val="18"/>
        </w:numPr>
        <w:tabs>
          <w:tab w:val="left" w:pos="709"/>
        </w:tabs>
        <w:spacing w:after="0"/>
      </w:pPr>
      <w:r>
        <w:t xml:space="preserve">Velikonoce a jarní tradice, </w:t>
      </w:r>
    </w:p>
    <w:p w14:paraId="4AF7ED21" w14:textId="77777777" w:rsidR="005E1FB4" w:rsidRDefault="00000000">
      <w:pPr>
        <w:pStyle w:val="Zkladntext"/>
        <w:numPr>
          <w:ilvl w:val="0"/>
          <w:numId w:val="18"/>
        </w:numPr>
        <w:tabs>
          <w:tab w:val="left" w:pos="709"/>
        </w:tabs>
        <w:spacing w:after="0"/>
      </w:pPr>
      <w:r>
        <w:t xml:space="preserve">rodina, </w:t>
      </w:r>
    </w:p>
    <w:p w14:paraId="2450E1E8" w14:textId="77777777" w:rsidR="005E1FB4" w:rsidRDefault="00000000">
      <w:pPr>
        <w:pStyle w:val="Zkladntext"/>
        <w:numPr>
          <w:ilvl w:val="0"/>
          <w:numId w:val="18"/>
        </w:numPr>
        <w:tabs>
          <w:tab w:val="left" w:pos="709"/>
        </w:tabs>
      </w:pPr>
      <w:r>
        <w:t xml:space="preserve">doprava a bezpečné chování. </w:t>
      </w:r>
    </w:p>
    <w:p w14:paraId="4DF74FBB" w14:textId="77777777" w:rsidR="005E1FB4" w:rsidRDefault="00000000">
      <w:pPr>
        <w:pStyle w:val="Zkladntext"/>
      </w:pPr>
      <w:r>
        <w:t>Rozvojové cíle:</w:t>
      </w:r>
    </w:p>
    <w:p w14:paraId="23BA9998" w14:textId="77777777" w:rsidR="005E1FB4" w:rsidRDefault="00000000">
      <w:pPr>
        <w:pStyle w:val="Zkladntext"/>
        <w:numPr>
          <w:ilvl w:val="0"/>
          <w:numId w:val="19"/>
        </w:numPr>
        <w:tabs>
          <w:tab w:val="left" w:pos="709"/>
        </w:tabs>
        <w:spacing w:after="0"/>
      </w:pPr>
      <w:r>
        <w:t xml:space="preserve">pozorování změn v přírodě, </w:t>
      </w:r>
    </w:p>
    <w:p w14:paraId="48A31BD5" w14:textId="77777777" w:rsidR="005E1FB4" w:rsidRDefault="00000000">
      <w:pPr>
        <w:pStyle w:val="Zkladntext"/>
        <w:numPr>
          <w:ilvl w:val="0"/>
          <w:numId w:val="19"/>
        </w:numPr>
        <w:tabs>
          <w:tab w:val="left" w:pos="709"/>
        </w:tabs>
        <w:spacing w:after="0"/>
      </w:pPr>
      <w:r>
        <w:t xml:space="preserve">poznávání rostlin a zvířat, </w:t>
      </w:r>
    </w:p>
    <w:p w14:paraId="346F9C63" w14:textId="77777777" w:rsidR="005E1FB4" w:rsidRDefault="00000000">
      <w:pPr>
        <w:pStyle w:val="Zkladntext"/>
        <w:numPr>
          <w:ilvl w:val="0"/>
          <w:numId w:val="19"/>
        </w:numPr>
        <w:tabs>
          <w:tab w:val="left" w:pos="709"/>
        </w:tabs>
        <w:spacing w:after="0"/>
      </w:pPr>
      <w:r>
        <w:t xml:space="preserve">rozvoj vztahu k rodině a blízkým, </w:t>
      </w:r>
    </w:p>
    <w:p w14:paraId="38CF4BEB" w14:textId="77777777" w:rsidR="005E1FB4" w:rsidRDefault="00000000">
      <w:pPr>
        <w:pStyle w:val="Zkladntext"/>
        <w:numPr>
          <w:ilvl w:val="0"/>
          <w:numId w:val="19"/>
        </w:numPr>
        <w:tabs>
          <w:tab w:val="left" w:pos="709"/>
        </w:tabs>
        <w:spacing w:after="0"/>
      </w:pPr>
      <w:r>
        <w:t xml:space="preserve">osvojování základních pravidel bezpečnosti, </w:t>
      </w:r>
    </w:p>
    <w:p w14:paraId="03A05AEE" w14:textId="77777777" w:rsidR="005E1FB4" w:rsidRDefault="00000000">
      <w:pPr>
        <w:pStyle w:val="Zkladntext"/>
        <w:numPr>
          <w:ilvl w:val="0"/>
          <w:numId w:val="19"/>
        </w:numPr>
        <w:tabs>
          <w:tab w:val="left" w:pos="709"/>
        </w:tabs>
      </w:pPr>
      <w:r>
        <w:t xml:space="preserve">rozvoj smyslového poznávání a tvořivosti. </w:t>
      </w:r>
    </w:p>
    <w:p w14:paraId="39CD06CC" w14:textId="77777777" w:rsidR="005E1FB4" w:rsidRDefault="005E1FB4">
      <w:pPr>
        <w:pStyle w:val="Nadpis3"/>
        <w:rPr>
          <w:rFonts w:ascii="Segoe UI;Arial;sans-serif" w:hAnsi="Segoe UI;Arial;sans-serif"/>
        </w:rPr>
      </w:pPr>
    </w:p>
    <w:p w14:paraId="098A8BA4" w14:textId="77777777" w:rsidR="005E1FB4" w:rsidRDefault="005E1FB4">
      <w:pPr>
        <w:pStyle w:val="Nadpis3"/>
        <w:rPr>
          <w:rFonts w:ascii="Segoe UI;Arial;sans-serif" w:hAnsi="Segoe UI;Arial;sans-serif"/>
        </w:rPr>
      </w:pPr>
    </w:p>
    <w:p w14:paraId="231BC9A7" w14:textId="77777777" w:rsidR="005E1FB4" w:rsidRDefault="00000000">
      <w:pPr>
        <w:pStyle w:val="Nadpis3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Léto</w:t>
      </w:r>
    </w:p>
    <w:p w14:paraId="7C13D28C" w14:textId="77777777" w:rsidR="005E1FB4" w:rsidRDefault="00000000">
      <w:pPr>
        <w:pStyle w:val="Zkladntext"/>
      </w:pPr>
      <w:r>
        <w:t>Témata:</w:t>
      </w:r>
    </w:p>
    <w:p w14:paraId="1F813E9F" w14:textId="77777777" w:rsidR="005E1FB4" w:rsidRDefault="00000000">
      <w:pPr>
        <w:pStyle w:val="Zkladntext"/>
        <w:numPr>
          <w:ilvl w:val="0"/>
          <w:numId w:val="20"/>
        </w:numPr>
        <w:tabs>
          <w:tab w:val="left" w:pos="709"/>
        </w:tabs>
        <w:spacing w:after="0"/>
      </w:pPr>
      <w:r>
        <w:t xml:space="preserve">léto v přírodě, </w:t>
      </w:r>
    </w:p>
    <w:p w14:paraId="3C4C13AF" w14:textId="77777777" w:rsidR="005E1FB4" w:rsidRDefault="00000000">
      <w:pPr>
        <w:pStyle w:val="Zkladntext"/>
        <w:numPr>
          <w:ilvl w:val="0"/>
          <w:numId w:val="20"/>
        </w:numPr>
        <w:tabs>
          <w:tab w:val="left" w:pos="709"/>
        </w:tabs>
        <w:spacing w:after="0"/>
      </w:pPr>
      <w:r>
        <w:t xml:space="preserve">slunce, voda a bezpečí, </w:t>
      </w:r>
    </w:p>
    <w:p w14:paraId="4D9BE3B6" w14:textId="77777777" w:rsidR="005E1FB4" w:rsidRDefault="00000000">
      <w:pPr>
        <w:pStyle w:val="Zkladntext"/>
        <w:numPr>
          <w:ilvl w:val="0"/>
          <w:numId w:val="20"/>
        </w:numPr>
        <w:tabs>
          <w:tab w:val="left" w:pos="709"/>
        </w:tabs>
        <w:spacing w:after="0"/>
      </w:pPr>
      <w:r>
        <w:t xml:space="preserve">ovoce a zelenina, </w:t>
      </w:r>
    </w:p>
    <w:p w14:paraId="707B8D5D" w14:textId="77777777" w:rsidR="005E1FB4" w:rsidRDefault="00000000">
      <w:pPr>
        <w:pStyle w:val="Zkladntext"/>
        <w:numPr>
          <w:ilvl w:val="0"/>
          <w:numId w:val="20"/>
        </w:numPr>
        <w:tabs>
          <w:tab w:val="left" w:pos="709"/>
        </w:tabs>
        <w:spacing w:after="0"/>
      </w:pPr>
      <w:r>
        <w:t xml:space="preserve">cestování a výlety, </w:t>
      </w:r>
    </w:p>
    <w:p w14:paraId="4EEB173B" w14:textId="77777777" w:rsidR="005E1FB4" w:rsidRDefault="00000000">
      <w:pPr>
        <w:pStyle w:val="Zkladntext"/>
        <w:numPr>
          <w:ilvl w:val="0"/>
          <w:numId w:val="20"/>
        </w:numPr>
        <w:tabs>
          <w:tab w:val="left" w:pos="709"/>
        </w:tabs>
      </w:pPr>
      <w:r>
        <w:t xml:space="preserve">zvířata z různých koutů světa. </w:t>
      </w:r>
    </w:p>
    <w:p w14:paraId="2BE70262" w14:textId="77777777" w:rsidR="005E1FB4" w:rsidRDefault="00000000">
      <w:pPr>
        <w:pStyle w:val="Zkladntext"/>
      </w:pPr>
      <w:r>
        <w:t>Rozvojové cíle:</w:t>
      </w:r>
    </w:p>
    <w:p w14:paraId="58533C2C" w14:textId="77777777" w:rsidR="005E1FB4" w:rsidRDefault="00000000">
      <w:pPr>
        <w:pStyle w:val="Zkladntext"/>
        <w:numPr>
          <w:ilvl w:val="0"/>
          <w:numId w:val="21"/>
        </w:numPr>
        <w:tabs>
          <w:tab w:val="left" w:pos="709"/>
        </w:tabs>
        <w:spacing w:after="0"/>
      </w:pPr>
      <w:r>
        <w:t xml:space="preserve">poznávání letních jevů a činností, </w:t>
      </w:r>
    </w:p>
    <w:p w14:paraId="0C384445" w14:textId="77777777" w:rsidR="005E1FB4" w:rsidRDefault="00000000">
      <w:pPr>
        <w:pStyle w:val="Zkladntext"/>
        <w:numPr>
          <w:ilvl w:val="0"/>
          <w:numId w:val="21"/>
        </w:numPr>
        <w:tabs>
          <w:tab w:val="left" w:pos="709"/>
        </w:tabs>
        <w:spacing w:after="0"/>
      </w:pPr>
      <w:r>
        <w:t xml:space="preserve">upevňování návyků souvisejících s pobytem venku, </w:t>
      </w:r>
    </w:p>
    <w:p w14:paraId="659FCE33" w14:textId="77777777" w:rsidR="005E1FB4" w:rsidRDefault="00000000">
      <w:pPr>
        <w:pStyle w:val="Zkladntext"/>
        <w:numPr>
          <w:ilvl w:val="0"/>
          <w:numId w:val="21"/>
        </w:numPr>
        <w:tabs>
          <w:tab w:val="left" w:pos="709"/>
        </w:tabs>
        <w:spacing w:after="0"/>
      </w:pPr>
      <w:r>
        <w:t xml:space="preserve">vedení k ochraně zdraví v letním období, </w:t>
      </w:r>
    </w:p>
    <w:p w14:paraId="3EB67124" w14:textId="77777777" w:rsidR="005E1FB4" w:rsidRDefault="00000000">
      <w:pPr>
        <w:pStyle w:val="Zkladntext"/>
        <w:numPr>
          <w:ilvl w:val="0"/>
          <w:numId w:val="21"/>
        </w:numPr>
        <w:tabs>
          <w:tab w:val="left" w:pos="709"/>
        </w:tabs>
        <w:spacing w:after="0"/>
      </w:pPr>
      <w:r>
        <w:t xml:space="preserve">rozšiřování poznatků o přírodě a okolním světě, </w:t>
      </w:r>
    </w:p>
    <w:p w14:paraId="781F3A28" w14:textId="77777777" w:rsidR="005E1FB4" w:rsidRDefault="00000000">
      <w:pPr>
        <w:pStyle w:val="Zkladntext"/>
        <w:numPr>
          <w:ilvl w:val="0"/>
          <w:numId w:val="21"/>
        </w:numPr>
        <w:tabs>
          <w:tab w:val="left" w:pos="709"/>
        </w:tabs>
      </w:pPr>
      <w:r>
        <w:t xml:space="preserve">posilování samostatnosti a radosti ze společných aktivit. </w:t>
      </w:r>
    </w:p>
    <w:p w14:paraId="610706B1" w14:textId="77777777" w:rsidR="005E1FB4" w:rsidRDefault="00000000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10. Formy a metody práce</w:t>
      </w:r>
    </w:p>
    <w:p w14:paraId="65989F5F" w14:textId="77777777" w:rsidR="005E1FB4" w:rsidRDefault="00000000">
      <w:pPr>
        <w:pStyle w:val="Zkladntext"/>
      </w:pPr>
      <w:r>
        <w:t>V dětské skupině jsou využívány zejména tyto formy a metody práce:</w:t>
      </w:r>
    </w:p>
    <w:p w14:paraId="2B26EF02" w14:textId="77777777" w:rsidR="005E1FB4" w:rsidRDefault="00000000">
      <w:pPr>
        <w:pStyle w:val="Zkladntext"/>
        <w:numPr>
          <w:ilvl w:val="0"/>
          <w:numId w:val="22"/>
        </w:numPr>
        <w:tabs>
          <w:tab w:val="left" w:pos="709"/>
        </w:tabs>
        <w:spacing w:after="0"/>
      </w:pPr>
      <w:r>
        <w:t xml:space="preserve">volná hra, </w:t>
      </w:r>
    </w:p>
    <w:p w14:paraId="0FABDDFF" w14:textId="77777777" w:rsidR="005E1FB4" w:rsidRDefault="00000000">
      <w:pPr>
        <w:pStyle w:val="Zkladntext"/>
        <w:numPr>
          <w:ilvl w:val="0"/>
          <w:numId w:val="22"/>
        </w:numPr>
        <w:tabs>
          <w:tab w:val="left" w:pos="709"/>
        </w:tabs>
        <w:spacing w:after="0"/>
      </w:pPr>
      <w:r>
        <w:t xml:space="preserve">spontánní činnosti, </w:t>
      </w:r>
    </w:p>
    <w:p w14:paraId="4F7030F0" w14:textId="77777777" w:rsidR="005E1FB4" w:rsidRDefault="00000000">
      <w:pPr>
        <w:pStyle w:val="Zkladntext"/>
        <w:numPr>
          <w:ilvl w:val="0"/>
          <w:numId w:val="22"/>
        </w:numPr>
        <w:tabs>
          <w:tab w:val="left" w:pos="709"/>
        </w:tabs>
        <w:spacing w:after="0"/>
      </w:pPr>
      <w:r>
        <w:t xml:space="preserve">situační učení, </w:t>
      </w:r>
    </w:p>
    <w:p w14:paraId="1E1254F6" w14:textId="77777777" w:rsidR="005E1FB4" w:rsidRDefault="00000000">
      <w:pPr>
        <w:pStyle w:val="Zkladntext"/>
        <w:numPr>
          <w:ilvl w:val="0"/>
          <w:numId w:val="22"/>
        </w:numPr>
        <w:tabs>
          <w:tab w:val="left" w:pos="709"/>
        </w:tabs>
        <w:spacing w:after="0"/>
      </w:pPr>
      <w:r>
        <w:t xml:space="preserve">nápodoba a praktická zkušenost, </w:t>
      </w:r>
    </w:p>
    <w:p w14:paraId="405218D0" w14:textId="77777777" w:rsidR="005E1FB4" w:rsidRDefault="00000000">
      <w:pPr>
        <w:pStyle w:val="Zkladntext"/>
        <w:numPr>
          <w:ilvl w:val="0"/>
          <w:numId w:val="22"/>
        </w:numPr>
        <w:tabs>
          <w:tab w:val="left" w:pos="709"/>
        </w:tabs>
        <w:spacing w:after="0"/>
      </w:pPr>
      <w:r>
        <w:t xml:space="preserve">individuální práce, </w:t>
      </w:r>
    </w:p>
    <w:p w14:paraId="288ECD4A" w14:textId="77777777" w:rsidR="005E1FB4" w:rsidRDefault="00000000">
      <w:pPr>
        <w:pStyle w:val="Zkladntext"/>
        <w:numPr>
          <w:ilvl w:val="0"/>
          <w:numId w:val="22"/>
        </w:numPr>
        <w:tabs>
          <w:tab w:val="left" w:pos="709"/>
        </w:tabs>
        <w:spacing w:after="0"/>
      </w:pPr>
      <w:r>
        <w:t xml:space="preserve">práce v malé skupině, </w:t>
      </w:r>
    </w:p>
    <w:p w14:paraId="09664EAD" w14:textId="77777777" w:rsidR="005E1FB4" w:rsidRDefault="00000000">
      <w:pPr>
        <w:pStyle w:val="Zkladntext"/>
        <w:numPr>
          <w:ilvl w:val="0"/>
          <w:numId w:val="22"/>
        </w:numPr>
        <w:tabs>
          <w:tab w:val="left" w:pos="709"/>
        </w:tabs>
        <w:spacing w:after="0"/>
      </w:pPr>
      <w:r>
        <w:t xml:space="preserve">komunitní a společná setkání, </w:t>
      </w:r>
    </w:p>
    <w:p w14:paraId="34E4FE91" w14:textId="77777777" w:rsidR="005E1FB4" w:rsidRDefault="00000000">
      <w:pPr>
        <w:pStyle w:val="Zkladntext"/>
        <w:numPr>
          <w:ilvl w:val="0"/>
          <w:numId w:val="22"/>
        </w:numPr>
        <w:tabs>
          <w:tab w:val="left" w:pos="709"/>
        </w:tabs>
        <w:spacing w:after="0"/>
      </w:pPr>
      <w:r>
        <w:t xml:space="preserve">motivovaný rozhovor, </w:t>
      </w:r>
    </w:p>
    <w:p w14:paraId="5006D199" w14:textId="77777777" w:rsidR="005E1FB4" w:rsidRDefault="00000000">
      <w:pPr>
        <w:pStyle w:val="Zkladntext"/>
        <w:numPr>
          <w:ilvl w:val="0"/>
          <w:numId w:val="22"/>
        </w:numPr>
        <w:tabs>
          <w:tab w:val="left" w:pos="709"/>
        </w:tabs>
        <w:spacing w:after="0"/>
      </w:pPr>
      <w:r>
        <w:t xml:space="preserve">četba a vyprávění, </w:t>
      </w:r>
    </w:p>
    <w:p w14:paraId="30A3BB04" w14:textId="77777777" w:rsidR="005E1FB4" w:rsidRDefault="00000000">
      <w:pPr>
        <w:pStyle w:val="Zkladntext"/>
        <w:numPr>
          <w:ilvl w:val="0"/>
          <w:numId w:val="22"/>
        </w:numPr>
        <w:tabs>
          <w:tab w:val="left" w:pos="709"/>
        </w:tabs>
        <w:spacing w:after="0"/>
      </w:pPr>
      <w:r>
        <w:t xml:space="preserve">hudební, rytmické a pohybové činnosti, </w:t>
      </w:r>
    </w:p>
    <w:p w14:paraId="144A5987" w14:textId="77777777" w:rsidR="005E1FB4" w:rsidRDefault="00000000">
      <w:pPr>
        <w:pStyle w:val="Zkladntext"/>
        <w:numPr>
          <w:ilvl w:val="0"/>
          <w:numId w:val="22"/>
        </w:numPr>
        <w:tabs>
          <w:tab w:val="left" w:pos="709"/>
        </w:tabs>
        <w:spacing w:after="0"/>
      </w:pPr>
      <w:r>
        <w:t xml:space="preserve">výtvarné, pracovní a manipulační činnosti, </w:t>
      </w:r>
    </w:p>
    <w:p w14:paraId="0359580E" w14:textId="77777777" w:rsidR="005E1FB4" w:rsidRDefault="00000000">
      <w:pPr>
        <w:pStyle w:val="Zkladntext"/>
        <w:numPr>
          <w:ilvl w:val="0"/>
          <w:numId w:val="22"/>
        </w:numPr>
        <w:tabs>
          <w:tab w:val="left" w:pos="709"/>
        </w:tabs>
        <w:spacing w:after="0"/>
      </w:pPr>
      <w:r>
        <w:t xml:space="preserve">smyslové hry, </w:t>
      </w:r>
    </w:p>
    <w:p w14:paraId="1593B38E" w14:textId="77777777" w:rsidR="005E1FB4" w:rsidRDefault="00000000">
      <w:pPr>
        <w:pStyle w:val="Zkladntext"/>
        <w:numPr>
          <w:ilvl w:val="0"/>
          <w:numId w:val="22"/>
        </w:numPr>
        <w:tabs>
          <w:tab w:val="left" w:pos="709"/>
        </w:tabs>
      </w:pPr>
      <w:r>
        <w:t xml:space="preserve">pobyt venku a pozorování okolí. </w:t>
      </w:r>
    </w:p>
    <w:p w14:paraId="5E5C1757" w14:textId="77777777" w:rsidR="005E1FB4" w:rsidRDefault="00000000">
      <w:pPr>
        <w:pStyle w:val="Zkladntext"/>
      </w:pPr>
      <w:r>
        <w:t>Základním prostředkem rozvoje dítěte je hra. Hra umožňuje dítěti přirozeně objevovat, učit se, navazovat vztahy, vyjadřovat emoce a rozvíjet fantazii i praktické dovednosti.</w:t>
      </w:r>
    </w:p>
    <w:p w14:paraId="0DF84CC2" w14:textId="77777777" w:rsidR="005E1FB4" w:rsidRDefault="005E1FB4">
      <w:pPr>
        <w:pStyle w:val="Nadpis2"/>
        <w:rPr>
          <w:rFonts w:ascii="Segoe UI;Arial;sans-serif" w:hAnsi="Segoe UI;Arial;sans-serif"/>
        </w:rPr>
      </w:pPr>
    </w:p>
    <w:p w14:paraId="09A57463" w14:textId="77777777" w:rsidR="005E1FB4" w:rsidRDefault="00000000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11. Denní režim a organizace dne</w:t>
      </w:r>
    </w:p>
    <w:p w14:paraId="2B6EBF80" w14:textId="77777777" w:rsidR="005E1FB4" w:rsidRDefault="00000000">
      <w:pPr>
        <w:pStyle w:val="Zkladntext"/>
      </w:pPr>
      <w:r>
        <w:t>Denní režim je uspořádán tak, aby odpovídal potřebám dětí různého věku, jejich biorytmu a aktuálnímu zdravotnímu stavu. Režim dne je stabilní, ale současně dostatečně pružný.</w:t>
      </w:r>
    </w:p>
    <w:p w14:paraId="52B55A8E" w14:textId="77777777" w:rsidR="005E1FB4" w:rsidRDefault="00000000">
      <w:pPr>
        <w:pStyle w:val="Zkladntext"/>
      </w:pPr>
      <w:r>
        <w:t>Orientační průběh dne zahrnuje zejména:</w:t>
      </w:r>
    </w:p>
    <w:p w14:paraId="125FD740" w14:textId="77777777" w:rsidR="005E1FB4" w:rsidRDefault="00000000">
      <w:pPr>
        <w:pStyle w:val="Zkladntext"/>
        <w:numPr>
          <w:ilvl w:val="0"/>
          <w:numId w:val="23"/>
        </w:numPr>
        <w:tabs>
          <w:tab w:val="left" w:pos="709"/>
        </w:tabs>
        <w:spacing w:after="0"/>
      </w:pPr>
      <w:r>
        <w:t xml:space="preserve">příchod dětí a adaptační čas, </w:t>
      </w:r>
      <w:r>
        <w:rPr>
          <w:color w:val="C9211E"/>
        </w:rPr>
        <w:t>6.30 – 9:00</w:t>
      </w:r>
    </w:p>
    <w:p w14:paraId="01D167AE" w14:textId="6D1008E5" w:rsidR="005E1FB4" w:rsidRDefault="00000000" w:rsidP="003A25E8">
      <w:pPr>
        <w:pStyle w:val="Zkladntext"/>
        <w:numPr>
          <w:ilvl w:val="1"/>
          <w:numId w:val="23"/>
        </w:numPr>
        <w:tabs>
          <w:tab w:val="left" w:pos="709"/>
        </w:tabs>
        <w:spacing w:after="0"/>
        <w:rPr>
          <w:color w:val="C9211E"/>
        </w:rPr>
      </w:pPr>
      <w:r>
        <w:rPr>
          <w:color w:val="C9211E"/>
        </w:rPr>
        <w:t>voln</w:t>
      </w:r>
      <w:r w:rsidR="003A25E8">
        <w:rPr>
          <w:color w:val="C9211E"/>
        </w:rPr>
        <w:t>á</w:t>
      </w:r>
      <w:r>
        <w:rPr>
          <w:color w:val="C9211E"/>
        </w:rPr>
        <w:t xml:space="preserve"> hr</w:t>
      </w:r>
      <w:r w:rsidR="003A25E8">
        <w:rPr>
          <w:color w:val="C9211E"/>
        </w:rPr>
        <w:t>a, spontánní</w:t>
      </w:r>
      <w:r>
        <w:rPr>
          <w:color w:val="C9211E"/>
        </w:rPr>
        <w:t xml:space="preserve"> a individuální činnost</w:t>
      </w:r>
      <w:r w:rsidR="003A25E8">
        <w:rPr>
          <w:color w:val="C9211E"/>
        </w:rPr>
        <w:t>i</w:t>
      </w:r>
      <w:r>
        <w:rPr>
          <w:color w:val="C9211E"/>
        </w:rPr>
        <w:t xml:space="preserve"> </w:t>
      </w:r>
    </w:p>
    <w:p w14:paraId="59831EE1" w14:textId="6885AED2" w:rsidR="005E1FB4" w:rsidRDefault="00000000" w:rsidP="003A25E8">
      <w:pPr>
        <w:pStyle w:val="Zkladntext"/>
        <w:numPr>
          <w:ilvl w:val="1"/>
          <w:numId w:val="23"/>
        </w:numPr>
        <w:tabs>
          <w:tab w:val="left" w:pos="709"/>
        </w:tabs>
        <w:spacing w:after="0"/>
        <w:rPr>
          <w:color w:val="C9211E"/>
        </w:rPr>
      </w:pPr>
      <w:r>
        <w:rPr>
          <w:color w:val="C9211E"/>
        </w:rPr>
        <w:t>ranní společné setkání</w:t>
      </w:r>
    </w:p>
    <w:p w14:paraId="16447F13" w14:textId="77777777" w:rsidR="005E1FB4" w:rsidRDefault="00000000">
      <w:pPr>
        <w:pStyle w:val="Zkladntext"/>
        <w:numPr>
          <w:ilvl w:val="0"/>
          <w:numId w:val="23"/>
        </w:numPr>
        <w:tabs>
          <w:tab w:val="left" w:pos="709"/>
        </w:tabs>
        <w:spacing w:after="0"/>
      </w:pPr>
      <w:r>
        <w:t xml:space="preserve">hygienu a dopolední svačinu, </w:t>
      </w:r>
      <w:r>
        <w:rPr>
          <w:color w:val="C9211E"/>
        </w:rPr>
        <w:t>9:00 – 9:30</w:t>
      </w:r>
    </w:p>
    <w:p w14:paraId="5CCBC482" w14:textId="77777777" w:rsidR="005E1FB4" w:rsidRDefault="00000000">
      <w:pPr>
        <w:pStyle w:val="Zkladntext"/>
        <w:numPr>
          <w:ilvl w:val="0"/>
          <w:numId w:val="23"/>
        </w:numPr>
        <w:tabs>
          <w:tab w:val="left" w:pos="709"/>
        </w:tabs>
        <w:spacing w:after="0"/>
      </w:pPr>
      <w:r>
        <w:t xml:space="preserve">nabízené nebo řízené činnosti přiměřené věku, </w:t>
      </w:r>
      <w:r>
        <w:rPr>
          <w:color w:val="C9211E"/>
        </w:rPr>
        <w:t>9:30 – 10:15</w:t>
      </w:r>
    </w:p>
    <w:p w14:paraId="103E8972" w14:textId="77777777" w:rsidR="005E1FB4" w:rsidRDefault="00000000">
      <w:pPr>
        <w:pStyle w:val="Zkladntext"/>
        <w:numPr>
          <w:ilvl w:val="0"/>
          <w:numId w:val="23"/>
        </w:numPr>
        <w:tabs>
          <w:tab w:val="left" w:pos="709"/>
        </w:tabs>
        <w:spacing w:after="0"/>
      </w:pPr>
      <w:r>
        <w:t xml:space="preserve">pobyt venku, </w:t>
      </w:r>
      <w:r>
        <w:rPr>
          <w:color w:val="C9211E"/>
        </w:rPr>
        <w:t>10:15 – 11:30</w:t>
      </w:r>
    </w:p>
    <w:p w14:paraId="4A2B8233" w14:textId="77777777" w:rsidR="005E1FB4" w:rsidRDefault="00000000">
      <w:pPr>
        <w:pStyle w:val="Zkladntext"/>
        <w:numPr>
          <w:ilvl w:val="0"/>
          <w:numId w:val="23"/>
        </w:numPr>
        <w:tabs>
          <w:tab w:val="left" w:pos="709"/>
        </w:tabs>
        <w:spacing w:after="0"/>
      </w:pPr>
      <w:r>
        <w:t xml:space="preserve">hygiena a oběd, </w:t>
      </w:r>
      <w:r>
        <w:rPr>
          <w:color w:val="C9211E"/>
        </w:rPr>
        <w:t>11.30 – 12: 00</w:t>
      </w:r>
    </w:p>
    <w:p w14:paraId="022EC9AE" w14:textId="77777777" w:rsidR="005E1FB4" w:rsidRPr="003A25E8" w:rsidRDefault="00000000">
      <w:pPr>
        <w:pStyle w:val="Zkladntext"/>
        <w:numPr>
          <w:ilvl w:val="0"/>
          <w:numId w:val="23"/>
        </w:numPr>
        <w:tabs>
          <w:tab w:val="left" w:pos="709"/>
        </w:tabs>
        <w:spacing w:after="0"/>
      </w:pPr>
      <w:r>
        <w:t xml:space="preserve">odpočinek nebo klidový režim, </w:t>
      </w:r>
      <w:r>
        <w:rPr>
          <w:color w:val="C9211E"/>
        </w:rPr>
        <w:t>12:00 – 14:00</w:t>
      </w:r>
    </w:p>
    <w:p w14:paraId="290DB66A" w14:textId="4442CCF6" w:rsidR="003A25E8" w:rsidRPr="003A25E8" w:rsidRDefault="003A25E8" w:rsidP="003A25E8">
      <w:pPr>
        <w:pStyle w:val="Zkladntext"/>
        <w:numPr>
          <w:ilvl w:val="0"/>
          <w:numId w:val="23"/>
        </w:numPr>
        <w:tabs>
          <w:tab w:val="left" w:pos="709"/>
        </w:tabs>
        <w:spacing w:after="0"/>
        <w:rPr>
          <w:color w:val="C9211E"/>
        </w:rPr>
      </w:pPr>
      <w:r>
        <w:rPr>
          <w:color w:val="C9211E"/>
        </w:rPr>
        <w:t xml:space="preserve">hygiena, </w:t>
      </w:r>
      <w:r>
        <w:rPr>
          <w:color w:val="C9211E"/>
        </w:rPr>
        <w:t>odpolední svačin</w:t>
      </w:r>
      <w:r>
        <w:rPr>
          <w:color w:val="C9211E"/>
        </w:rPr>
        <w:t>a 14-14.30</w:t>
      </w:r>
    </w:p>
    <w:p w14:paraId="57FBC1F2" w14:textId="72A6137A" w:rsidR="005E1FB4" w:rsidRDefault="00000000">
      <w:pPr>
        <w:pStyle w:val="Zkladntext"/>
        <w:numPr>
          <w:ilvl w:val="0"/>
          <w:numId w:val="23"/>
        </w:numPr>
        <w:tabs>
          <w:tab w:val="left" w:pos="709"/>
        </w:tabs>
        <w:spacing w:after="0"/>
        <w:rPr>
          <w:color w:val="C9211E"/>
        </w:rPr>
      </w:pPr>
      <w:r>
        <w:rPr>
          <w:color w:val="C9211E"/>
        </w:rPr>
        <w:t>odpolední hry</w:t>
      </w:r>
      <w:r w:rsidR="003A25E8">
        <w:rPr>
          <w:color w:val="C9211E"/>
        </w:rPr>
        <w:t>, spontánní hry a</w:t>
      </w:r>
      <w:r>
        <w:rPr>
          <w:color w:val="C9211E"/>
        </w:rPr>
        <w:t xml:space="preserve"> tvořivé činnosti, 14:00</w:t>
      </w:r>
      <w:r w:rsidR="003A25E8">
        <w:rPr>
          <w:color w:val="C9211E"/>
        </w:rPr>
        <w:t xml:space="preserve"> –</w:t>
      </w:r>
      <w:r>
        <w:rPr>
          <w:color w:val="C9211E"/>
        </w:rPr>
        <w:t xml:space="preserve"> </w:t>
      </w:r>
      <w:r w:rsidR="003A25E8">
        <w:rPr>
          <w:color w:val="C9211E"/>
        </w:rPr>
        <w:t>16.30</w:t>
      </w:r>
    </w:p>
    <w:p w14:paraId="3876BB47" w14:textId="77777777" w:rsidR="005E1FB4" w:rsidRDefault="00000000">
      <w:pPr>
        <w:pStyle w:val="Zkladntext"/>
        <w:numPr>
          <w:ilvl w:val="0"/>
          <w:numId w:val="23"/>
        </w:numPr>
        <w:tabs>
          <w:tab w:val="left" w:pos="709"/>
        </w:tabs>
      </w:pPr>
      <w:r>
        <w:t xml:space="preserve">postupné odcházení dětí. </w:t>
      </w:r>
      <w:r>
        <w:rPr>
          <w:color w:val="C9211E"/>
        </w:rPr>
        <w:t>14:30 – 16:30</w:t>
      </w:r>
    </w:p>
    <w:p w14:paraId="3DFB7420" w14:textId="77777777" w:rsidR="005E1FB4" w:rsidRDefault="00000000">
      <w:pPr>
        <w:pStyle w:val="Zkladntext"/>
      </w:pPr>
      <w:r>
        <w:t>Při organizaci dne je zajištěno:</w:t>
      </w:r>
    </w:p>
    <w:p w14:paraId="72A2C797" w14:textId="77777777" w:rsidR="005E1FB4" w:rsidRDefault="00000000">
      <w:pPr>
        <w:pStyle w:val="Zkladntext"/>
        <w:numPr>
          <w:ilvl w:val="0"/>
          <w:numId w:val="24"/>
        </w:numPr>
        <w:tabs>
          <w:tab w:val="left" w:pos="709"/>
        </w:tabs>
        <w:spacing w:after="0"/>
      </w:pPr>
      <w:r>
        <w:t xml:space="preserve">střídání klidových a pohybových činností, </w:t>
      </w:r>
    </w:p>
    <w:p w14:paraId="69CFCF22" w14:textId="77777777" w:rsidR="005E1FB4" w:rsidRDefault="00000000">
      <w:pPr>
        <w:pStyle w:val="Zkladntext"/>
        <w:numPr>
          <w:ilvl w:val="0"/>
          <w:numId w:val="24"/>
        </w:numPr>
        <w:tabs>
          <w:tab w:val="left" w:pos="709"/>
        </w:tabs>
        <w:spacing w:after="0"/>
      </w:pPr>
      <w:r>
        <w:t xml:space="preserve">dostatek času pro spontánní hru, </w:t>
      </w:r>
    </w:p>
    <w:p w14:paraId="644A3F1D" w14:textId="77777777" w:rsidR="005E1FB4" w:rsidRDefault="00000000">
      <w:pPr>
        <w:pStyle w:val="Zkladntext"/>
        <w:numPr>
          <w:ilvl w:val="0"/>
          <w:numId w:val="24"/>
        </w:numPr>
        <w:tabs>
          <w:tab w:val="left" w:pos="709"/>
        </w:tabs>
        <w:spacing w:after="0"/>
      </w:pPr>
      <w:r>
        <w:t xml:space="preserve">pravidelná hygiena a stravování, </w:t>
      </w:r>
    </w:p>
    <w:p w14:paraId="0F642DBB" w14:textId="77777777" w:rsidR="005E1FB4" w:rsidRDefault="00000000">
      <w:pPr>
        <w:pStyle w:val="Zkladntext"/>
        <w:numPr>
          <w:ilvl w:val="0"/>
          <w:numId w:val="24"/>
        </w:numPr>
        <w:tabs>
          <w:tab w:val="left" w:pos="709"/>
        </w:tabs>
        <w:spacing w:after="0"/>
      </w:pPr>
      <w:r>
        <w:t xml:space="preserve">denní pobyt venku s ohledem na počasí a zdravotní stav dětí, </w:t>
      </w:r>
    </w:p>
    <w:p w14:paraId="113B0B85" w14:textId="77777777" w:rsidR="005E1FB4" w:rsidRDefault="00000000">
      <w:pPr>
        <w:pStyle w:val="Zkladntext"/>
        <w:numPr>
          <w:ilvl w:val="0"/>
          <w:numId w:val="24"/>
        </w:numPr>
        <w:tabs>
          <w:tab w:val="left" w:pos="709"/>
        </w:tabs>
      </w:pPr>
      <w:r>
        <w:t xml:space="preserve">respektování individuální potřeby spánku a odpočinku. </w:t>
      </w:r>
    </w:p>
    <w:p w14:paraId="2135A3B7" w14:textId="77777777" w:rsidR="005E1FB4" w:rsidRDefault="00000000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12. Adaptace dítěte</w:t>
      </w:r>
    </w:p>
    <w:p w14:paraId="21D67860" w14:textId="77777777" w:rsidR="005E1FB4" w:rsidRDefault="00000000">
      <w:pPr>
        <w:pStyle w:val="Zkladntext"/>
      </w:pPr>
      <w:r>
        <w:t>Adaptace probíhá individuálně podle potřeb dítěte a po dohodě s rodiči. Cílem adaptačního procesu je usnadnit dítěti vstup do nového prostředí, podpořit pocit bezpečí a navázat důvěru mezi dítětem, rodiči a pečujícími osobami.</w:t>
      </w:r>
    </w:p>
    <w:p w14:paraId="3BD4CCFF" w14:textId="77777777" w:rsidR="005E1FB4" w:rsidRDefault="00000000">
      <w:pPr>
        <w:pStyle w:val="Zkladntext"/>
      </w:pPr>
      <w:r>
        <w:t>V adaptačním procesu se uplatňuje zejména:</w:t>
      </w:r>
    </w:p>
    <w:p w14:paraId="6DC92F78" w14:textId="77777777" w:rsidR="005E1FB4" w:rsidRDefault="00000000">
      <w:pPr>
        <w:pStyle w:val="Zkladntext"/>
        <w:numPr>
          <w:ilvl w:val="0"/>
          <w:numId w:val="25"/>
        </w:numPr>
        <w:tabs>
          <w:tab w:val="left" w:pos="709"/>
        </w:tabs>
        <w:spacing w:after="0"/>
      </w:pPr>
      <w:r>
        <w:t xml:space="preserve">postupné seznamování s prostředím, </w:t>
      </w:r>
    </w:p>
    <w:p w14:paraId="5A2F10D1" w14:textId="77777777" w:rsidR="005E1FB4" w:rsidRDefault="00000000">
      <w:pPr>
        <w:pStyle w:val="Zkladntext"/>
        <w:numPr>
          <w:ilvl w:val="0"/>
          <w:numId w:val="25"/>
        </w:numPr>
        <w:tabs>
          <w:tab w:val="left" w:pos="709"/>
        </w:tabs>
        <w:spacing w:after="0"/>
      </w:pPr>
      <w:r>
        <w:t xml:space="preserve">možnost kratšího pobytu v počátečním období, </w:t>
      </w:r>
    </w:p>
    <w:p w14:paraId="5AA51670" w14:textId="77777777" w:rsidR="005E1FB4" w:rsidRDefault="00000000">
      <w:pPr>
        <w:pStyle w:val="Zkladntext"/>
        <w:numPr>
          <w:ilvl w:val="0"/>
          <w:numId w:val="25"/>
        </w:numPr>
        <w:tabs>
          <w:tab w:val="left" w:pos="709"/>
        </w:tabs>
        <w:spacing w:after="0"/>
      </w:pPr>
      <w:r>
        <w:t xml:space="preserve">citlivý a klidný přístup pečujících osob, </w:t>
      </w:r>
    </w:p>
    <w:p w14:paraId="0A5AB1D7" w14:textId="77777777" w:rsidR="005E1FB4" w:rsidRDefault="00000000">
      <w:pPr>
        <w:pStyle w:val="Zkladntext"/>
        <w:numPr>
          <w:ilvl w:val="0"/>
          <w:numId w:val="25"/>
        </w:numPr>
        <w:tabs>
          <w:tab w:val="left" w:pos="709"/>
        </w:tabs>
        <w:spacing w:after="0"/>
      </w:pPr>
      <w:r>
        <w:t xml:space="preserve">spolupráce s rodiči a sdílení informací, </w:t>
      </w:r>
    </w:p>
    <w:p w14:paraId="54652ED7" w14:textId="77777777" w:rsidR="005E1FB4" w:rsidRDefault="00000000">
      <w:pPr>
        <w:pStyle w:val="Zkladntext"/>
        <w:numPr>
          <w:ilvl w:val="0"/>
          <w:numId w:val="25"/>
        </w:numPr>
        <w:tabs>
          <w:tab w:val="left" w:pos="709"/>
        </w:tabs>
      </w:pPr>
      <w:r>
        <w:t xml:space="preserve">respektování individuálního tempa dítěte. </w:t>
      </w:r>
    </w:p>
    <w:p w14:paraId="48C2CE9D" w14:textId="77777777" w:rsidR="005E1FB4" w:rsidRDefault="005E1FB4">
      <w:pPr>
        <w:pStyle w:val="Nadpis2"/>
        <w:rPr>
          <w:rFonts w:ascii="Segoe UI;Arial;sans-serif" w:hAnsi="Segoe UI;Arial;sans-serif"/>
        </w:rPr>
      </w:pPr>
    </w:p>
    <w:p w14:paraId="747D3513" w14:textId="77777777" w:rsidR="005E1FB4" w:rsidRDefault="00000000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13. Spolupráce s rodiči</w:t>
      </w:r>
    </w:p>
    <w:p w14:paraId="026A0428" w14:textId="77777777" w:rsidR="005E1FB4" w:rsidRDefault="00000000">
      <w:pPr>
        <w:pStyle w:val="Zkladntext"/>
        <w:rPr>
          <w:color w:val="C9211E"/>
        </w:rPr>
      </w:pPr>
      <w:r>
        <w:rPr>
          <w:color w:val="C9211E"/>
        </w:rPr>
        <w:t>Spolupráce s rodiči je nezbytnou součástí kvalitní péče. Dětská skupina usiluje o otevřenou, vstřícnou a pravidelnou komunikaci.</w:t>
      </w:r>
    </w:p>
    <w:p w14:paraId="382E1586" w14:textId="77777777" w:rsidR="005E1FB4" w:rsidRDefault="00000000">
      <w:pPr>
        <w:pStyle w:val="Zkladntext"/>
      </w:pPr>
      <w:r>
        <w:t>Spolupráce probíhá zejména formou:</w:t>
      </w:r>
    </w:p>
    <w:p w14:paraId="5AFC88DA" w14:textId="77777777" w:rsidR="005E1FB4" w:rsidRDefault="00000000">
      <w:pPr>
        <w:pStyle w:val="Zkladntext"/>
        <w:numPr>
          <w:ilvl w:val="0"/>
          <w:numId w:val="26"/>
        </w:numPr>
        <w:tabs>
          <w:tab w:val="left" w:pos="709"/>
        </w:tabs>
        <w:spacing w:after="0"/>
      </w:pPr>
      <w:r>
        <w:t xml:space="preserve">každodenního předávání informací při příchodu a odchodu dítěte, </w:t>
      </w:r>
    </w:p>
    <w:p w14:paraId="251AF581" w14:textId="77777777" w:rsidR="005E1FB4" w:rsidRDefault="00000000">
      <w:pPr>
        <w:pStyle w:val="Zkladntext"/>
        <w:numPr>
          <w:ilvl w:val="0"/>
          <w:numId w:val="26"/>
        </w:numPr>
        <w:tabs>
          <w:tab w:val="left" w:pos="709"/>
        </w:tabs>
        <w:spacing w:after="0"/>
      </w:pPr>
      <w:r>
        <w:t xml:space="preserve">individuálních konzultací, </w:t>
      </w:r>
    </w:p>
    <w:p w14:paraId="16491555" w14:textId="77777777" w:rsidR="005E1FB4" w:rsidRDefault="00000000">
      <w:pPr>
        <w:pStyle w:val="Zkladntext"/>
        <w:numPr>
          <w:ilvl w:val="0"/>
          <w:numId w:val="26"/>
        </w:numPr>
        <w:tabs>
          <w:tab w:val="left" w:pos="709"/>
        </w:tabs>
        <w:spacing w:after="0"/>
      </w:pPr>
      <w:r>
        <w:t xml:space="preserve">sdělování informací o adaptaci, prospívání a potřebách dítěte, </w:t>
      </w:r>
    </w:p>
    <w:p w14:paraId="0CC40B97" w14:textId="77777777" w:rsidR="005E1FB4" w:rsidRDefault="00000000">
      <w:pPr>
        <w:pStyle w:val="Zkladntext"/>
        <w:numPr>
          <w:ilvl w:val="0"/>
          <w:numId w:val="26"/>
        </w:numPr>
        <w:tabs>
          <w:tab w:val="left" w:pos="709"/>
        </w:tabs>
        <w:spacing w:after="0"/>
      </w:pPr>
      <w:r>
        <w:t xml:space="preserve">informování o provozních otázkách a změnách, </w:t>
      </w:r>
    </w:p>
    <w:p w14:paraId="57FD4BB0" w14:textId="77777777" w:rsidR="005E1FB4" w:rsidRDefault="00000000">
      <w:pPr>
        <w:pStyle w:val="Zkladntext"/>
        <w:numPr>
          <w:ilvl w:val="0"/>
          <w:numId w:val="26"/>
        </w:numPr>
        <w:tabs>
          <w:tab w:val="left" w:pos="709"/>
        </w:tabs>
        <w:spacing w:after="0"/>
      </w:pPr>
      <w:r>
        <w:t xml:space="preserve">předávání informací o změnách plánu výchovy a péče, </w:t>
      </w:r>
    </w:p>
    <w:p w14:paraId="2B4D82BE" w14:textId="77777777" w:rsidR="005E1FB4" w:rsidRDefault="00000000">
      <w:pPr>
        <w:pStyle w:val="Zkladntext"/>
        <w:numPr>
          <w:ilvl w:val="0"/>
          <w:numId w:val="26"/>
        </w:numPr>
        <w:tabs>
          <w:tab w:val="left" w:pos="709"/>
        </w:tabs>
      </w:pPr>
      <w:r>
        <w:t xml:space="preserve">spolupráce při řešení individuálních potřeb dítěte. </w:t>
      </w:r>
    </w:p>
    <w:p w14:paraId="579D8AC3" w14:textId="77777777" w:rsidR="005E1FB4" w:rsidRDefault="00000000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14. Bezpečnost, ochrana zdraví a podpora pohody dítěte</w:t>
      </w:r>
    </w:p>
    <w:p w14:paraId="51E14F94" w14:textId="77777777" w:rsidR="005E1FB4" w:rsidRDefault="00000000">
      <w:pPr>
        <w:pStyle w:val="Zkladntext"/>
      </w:pPr>
      <w:r>
        <w:t>Při výchově a péči je kladen důraz na bezpečí, ochranu zdraví a psychickou pohodu dětí. Pečující osoby dbají na:</w:t>
      </w:r>
    </w:p>
    <w:p w14:paraId="4BB6BA74" w14:textId="77777777" w:rsidR="005E1FB4" w:rsidRDefault="00000000">
      <w:pPr>
        <w:pStyle w:val="Zkladntext"/>
        <w:numPr>
          <w:ilvl w:val="0"/>
          <w:numId w:val="27"/>
        </w:numPr>
        <w:tabs>
          <w:tab w:val="left" w:pos="709"/>
        </w:tabs>
        <w:spacing w:after="0"/>
      </w:pPr>
      <w:r>
        <w:t xml:space="preserve">bezpečné a přehledné prostředí, </w:t>
      </w:r>
    </w:p>
    <w:p w14:paraId="3C1BDE3D" w14:textId="77777777" w:rsidR="005E1FB4" w:rsidRDefault="00000000">
      <w:pPr>
        <w:pStyle w:val="Zkladntext"/>
        <w:numPr>
          <w:ilvl w:val="0"/>
          <w:numId w:val="27"/>
        </w:numPr>
        <w:tabs>
          <w:tab w:val="left" w:pos="709"/>
        </w:tabs>
        <w:spacing w:after="0"/>
      </w:pPr>
      <w:r>
        <w:t xml:space="preserve">dohled nad dětmi při všech činnostech, </w:t>
      </w:r>
    </w:p>
    <w:p w14:paraId="1429ABCB" w14:textId="77777777" w:rsidR="005E1FB4" w:rsidRDefault="00000000">
      <w:pPr>
        <w:pStyle w:val="Zkladntext"/>
        <w:numPr>
          <w:ilvl w:val="0"/>
          <w:numId w:val="27"/>
        </w:numPr>
        <w:tabs>
          <w:tab w:val="left" w:pos="709"/>
        </w:tabs>
        <w:spacing w:after="0"/>
      </w:pPr>
      <w:r>
        <w:t xml:space="preserve">přiměřené a bezpečné používání hraček a pomůcek, </w:t>
      </w:r>
    </w:p>
    <w:p w14:paraId="1DB05839" w14:textId="77777777" w:rsidR="005E1FB4" w:rsidRDefault="00000000">
      <w:pPr>
        <w:pStyle w:val="Zkladntext"/>
        <w:numPr>
          <w:ilvl w:val="0"/>
          <w:numId w:val="27"/>
        </w:numPr>
        <w:tabs>
          <w:tab w:val="left" w:pos="709"/>
        </w:tabs>
        <w:spacing w:after="0"/>
      </w:pPr>
      <w:r>
        <w:t xml:space="preserve">pravidelné hygienické návyky, </w:t>
      </w:r>
    </w:p>
    <w:p w14:paraId="11355582" w14:textId="77777777" w:rsidR="005E1FB4" w:rsidRDefault="00000000">
      <w:pPr>
        <w:pStyle w:val="Zkladntext"/>
        <w:numPr>
          <w:ilvl w:val="0"/>
          <w:numId w:val="27"/>
        </w:numPr>
        <w:tabs>
          <w:tab w:val="left" w:pos="709"/>
        </w:tabs>
        <w:spacing w:after="0"/>
      </w:pPr>
      <w:r>
        <w:t xml:space="preserve">přiměřené oblečení, pohyb a pobyt venku, </w:t>
      </w:r>
    </w:p>
    <w:p w14:paraId="461E04B0" w14:textId="77777777" w:rsidR="005E1FB4" w:rsidRDefault="00000000">
      <w:pPr>
        <w:pStyle w:val="Zkladntext"/>
        <w:numPr>
          <w:ilvl w:val="0"/>
          <w:numId w:val="27"/>
        </w:numPr>
        <w:tabs>
          <w:tab w:val="left" w:pos="709"/>
        </w:tabs>
        <w:spacing w:after="0"/>
      </w:pPr>
      <w:r>
        <w:t xml:space="preserve">citlivé řešení adaptačních a emočně náročných situací, </w:t>
      </w:r>
    </w:p>
    <w:p w14:paraId="08A6B114" w14:textId="77777777" w:rsidR="005E1FB4" w:rsidRDefault="00000000">
      <w:pPr>
        <w:pStyle w:val="Zkladntext"/>
        <w:numPr>
          <w:ilvl w:val="0"/>
          <w:numId w:val="27"/>
        </w:numPr>
        <w:tabs>
          <w:tab w:val="left" w:pos="709"/>
        </w:tabs>
      </w:pPr>
      <w:r>
        <w:t xml:space="preserve">předcházení konfliktům a podpora pozitivních vztahů. </w:t>
      </w:r>
    </w:p>
    <w:p w14:paraId="7DE3F745" w14:textId="77777777" w:rsidR="005E1FB4" w:rsidRDefault="00000000">
      <w:pPr>
        <w:pStyle w:val="Zkladntext"/>
      </w:pPr>
      <w:r>
        <w:t>Výchovná práce je vedena tak, aby nebyla narušena důstojnost dítěte a aby byly respektovány jeho potřeby, možnosti a věk.</w:t>
      </w:r>
    </w:p>
    <w:p w14:paraId="2D921C50" w14:textId="77777777" w:rsidR="005E1FB4" w:rsidRDefault="00000000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15. Evaluace a průběžné hodnocení</w:t>
      </w:r>
    </w:p>
    <w:p w14:paraId="5954E17B" w14:textId="77777777" w:rsidR="005E1FB4" w:rsidRDefault="00000000">
      <w:pPr>
        <w:pStyle w:val="Zkladntext"/>
      </w:pPr>
      <w:r>
        <w:t>Plán výchovy a péče je průběžně naplňován a vyhodnocován pečujícími osobami. Hodnocení se zaměřuje zejména na:</w:t>
      </w:r>
    </w:p>
    <w:p w14:paraId="285B2345" w14:textId="77777777" w:rsidR="005E1FB4" w:rsidRDefault="00000000">
      <w:pPr>
        <w:pStyle w:val="Zkladntext"/>
        <w:numPr>
          <w:ilvl w:val="0"/>
          <w:numId w:val="28"/>
        </w:numPr>
        <w:tabs>
          <w:tab w:val="left" w:pos="709"/>
        </w:tabs>
        <w:spacing w:after="0"/>
      </w:pPr>
      <w:r>
        <w:t xml:space="preserve">naplňování stanovených cílů, </w:t>
      </w:r>
    </w:p>
    <w:p w14:paraId="4B64E402" w14:textId="77777777" w:rsidR="005E1FB4" w:rsidRDefault="00000000">
      <w:pPr>
        <w:pStyle w:val="Zkladntext"/>
        <w:numPr>
          <w:ilvl w:val="0"/>
          <w:numId w:val="28"/>
        </w:numPr>
        <w:tabs>
          <w:tab w:val="left" w:pos="709"/>
        </w:tabs>
        <w:spacing w:after="0"/>
      </w:pPr>
      <w:r>
        <w:t xml:space="preserve">individuální pokrok dítěte, </w:t>
      </w:r>
    </w:p>
    <w:p w14:paraId="788C07AD" w14:textId="77777777" w:rsidR="005E1FB4" w:rsidRDefault="00000000">
      <w:pPr>
        <w:pStyle w:val="Zkladntext"/>
        <w:numPr>
          <w:ilvl w:val="0"/>
          <w:numId w:val="28"/>
        </w:numPr>
        <w:tabs>
          <w:tab w:val="left" w:pos="709"/>
        </w:tabs>
        <w:spacing w:after="0"/>
      </w:pPr>
      <w:r>
        <w:t xml:space="preserve">úspěšnost adaptace, </w:t>
      </w:r>
    </w:p>
    <w:p w14:paraId="2F0F67B8" w14:textId="77777777" w:rsidR="005E1FB4" w:rsidRDefault="00000000">
      <w:pPr>
        <w:pStyle w:val="Zkladntext"/>
        <w:numPr>
          <w:ilvl w:val="0"/>
          <w:numId w:val="28"/>
        </w:numPr>
        <w:tabs>
          <w:tab w:val="left" w:pos="709"/>
        </w:tabs>
        <w:spacing w:after="0"/>
      </w:pPr>
      <w:r>
        <w:t xml:space="preserve">vhodnost použitých metod a organizace dne, </w:t>
      </w:r>
    </w:p>
    <w:p w14:paraId="7D0AB8A9" w14:textId="77777777" w:rsidR="005E1FB4" w:rsidRDefault="00000000">
      <w:pPr>
        <w:pStyle w:val="Zkladntext"/>
        <w:numPr>
          <w:ilvl w:val="0"/>
          <w:numId w:val="28"/>
        </w:numPr>
        <w:tabs>
          <w:tab w:val="left" w:pos="709"/>
        </w:tabs>
        <w:spacing w:after="0"/>
      </w:pPr>
      <w:r>
        <w:t xml:space="preserve">podnětnost a bezpečnost prostředí, </w:t>
      </w:r>
    </w:p>
    <w:p w14:paraId="1F5B1BCA" w14:textId="77777777" w:rsidR="005E1FB4" w:rsidRDefault="00000000">
      <w:pPr>
        <w:pStyle w:val="Zkladntext"/>
        <w:numPr>
          <w:ilvl w:val="0"/>
          <w:numId w:val="28"/>
        </w:numPr>
        <w:tabs>
          <w:tab w:val="left" w:pos="709"/>
        </w:tabs>
        <w:spacing w:after="0"/>
      </w:pPr>
      <w:r>
        <w:t xml:space="preserve">spolupráci s rodiči, </w:t>
      </w:r>
    </w:p>
    <w:p w14:paraId="0545D98C" w14:textId="77777777" w:rsidR="005E1FB4" w:rsidRDefault="00000000">
      <w:pPr>
        <w:pStyle w:val="Zkladntext"/>
        <w:numPr>
          <w:ilvl w:val="0"/>
          <w:numId w:val="28"/>
        </w:numPr>
        <w:tabs>
          <w:tab w:val="left" w:pos="709"/>
        </w:tabs>
      </w:pPr>
      <w:r>
        <w:t xml:space="preserve">potřebu úprav nebo doplnění plánu. </w:t>
      </w:r>
    </w:p>
    <w:p w14:paraId="63B77612" w14:textId="77777777" w:rsidR="005E1FB4" w:rsidRDefault="00000000">
      <w:pPr>
        <w:pStyle w:val="Zkladntext"/>
      </w:pPr>
      <w:r>
        <w:t>Podle výsledků hodnocení může být plán průběžně aktualizován.</w:t>
      </w:r>
    </w:p>
    <w:p w14:paraId="103982CF" w14:textId="77777777" w:rsidR="005E1FB4" w:rsidRDefault="00000000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lastRenderedPageBreak/>
        <w:t>16. Zpřístupnění plánu</w:t>
      </w:r>
    </w:p>
    <w:p w14:paraId="095BF2C1" w14:textId="77777777" w:rsidR="005E1FB4" w:rsidRDefault="00000000">
      <w:pPr>
        <w:pStyle w:val="Zkladntext"/>
      </w:pPr>
      <w:r>
        <w:t>Plán výchovy a péče je zpřístupněn rodičům v prostorách dětské skupiny. Rodiče jsou s plánem seznámeni při uzavírání smlouvy o poskytování služby péče o dítě v dětské skupině. O změnách plánu jsou rodiče informováni vhodným a prokazatelným způsobem.</w:t>
      </w:r>
    </w:p>
    <w:p w14:paraId="277C8864" w14:textId="77777777" w:rsidR="005E1FB4" w:rsidRDefault="00000000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17. Závěrečná ustanovení</w:t>
      </w:r>
    </w:p>
    <w:p w14:paraId="6F893998" w14:textId="77777777" w:rsidR="005E1FB4" w:rsidRDefault="00000000">
      <w:pPr>
        <w:pStyle w:val="Zkladntext"/>
      </w:pPr>
      <w:r>
        <w:t>Tento plán výchovy a péče nabývá účinnosti dne: 1. 6. 2026</w:t>
      </w:r>
    </w:p>
    <w:p w14:paraId="7E73712E" w14:textId="77777777" w:rsidR="005E1FB4" w:rsidRDefault="00000000">
      <w:pPr>
        <w:pStyle w:val="Zkladntext"/>
      </w:pPr>
      <w:r>
        <w:t xml:space="preserve">V </w:t>
      </w:r>
      <w:proofErr w:type="spellStart"/>
      <w:r>
        <w:t>Tetěticích</w:t>
      </w:r>
      <w:proofErr w:type="spellEnd"/>
      <w:r>
        <w:t xml:space="preserve"> dne: 4. 5. 2026</w:t>
      </w:r>
    </w:p>
    <w:p w14:paraId="2DC9E062" w14:textId="77777777" w:rsidR="005E1FB4" w:rsidRDefault="00000000">
      <w:pPr>
        <w:pStyle w:val="Zkladntext"/>
      </w:pPr>
      <w:r>
        <w:t>Za poskytovatele: Mgr. Jitka Řeháková</w:t>
      </w:r>
    </w:p>
    <w:p w14:paraId="34B1CE05" w14:textId="77777777" w:rsidR="005E1FB4" w:rsidRDefault="005E1FB4">
      <w:pPr>
        <w:pStyle w:val="Zkladntext"/>
      </w:pPr>
    </w:p>
    <w:p w14:paraId="2439550F" w14:textId="77777777" w:rsidR="005E1FB4" w:rsidRDefault="005E1FB4">
      <w:pPr>
        <w:pStyle w:val="Zkladntext"/>
      </w:pPr>
    </w:p>
    <w:sectPr w:rsidR="005E1FB4">
      <w:pgSz w:w="12240" w:h="15840"/>
      <w:pgMar w:top="567" w:right="567" w:bottom="567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Segoe UI;Arial;sans-serif">
    <w:altName w:val="Segoe UI"/>
    <w:panose1 w:val="00000000000000000000"/>
    <w:charset w:val="00"/>
    <w:family w:val="roman"/>
    <w:notTrueType/>
    <w:pitch w:val="default"/>
  </w:font>
  <w:font w:name="OpenSymbol">
    <w:altName w:val="Cambria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37E45"/>
    <w:multiLevelType w:val="multilevel"/>
    <w:tmpl w:val="FF343CC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07236D82"/>
    <w:multiLevelType w:val="multilevel"/>
    <w:tmpl w:val="BA60793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0961018E"/>
    <w:multiLevelType w:val="multilevel"/>
    <w:tmpl w:val="8A80DB2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0A1621C6"/>
    <w:multiLevelType w:val="multilevel"/>
    <w:tmpl w:val="A7F4AAA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 w15:restartNumberingAfterBreak="0">
    <w:nsid w:val="0B2C4B71"/>
    <w:multiLevelType w:val="multilevel"/>
    <w:tmpl w:val="09C8A77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 w15:restartNumberingAfterBreak="0">
    <w:nsid w:val="0C9B388D"/>
    <w:multiLevelType w:val="multilevel"/>
    <w:tmpl w:val="59A464F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 w15:restartNumberingAfterBreak="0">
    <w:nsid w:val="0D2D1736"/>
    <w:multiLevelType w:val="multilevel"/>
    <w:tmpl w:val="68C4B68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DCD2FFA"/>
    <w:multiLevelType w:val="multilevel"/>
    <w:tmpl w:val="976A222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 w15:restartNumberingAfterBreak="0">
    <w:nsid w:val="109E4112"/>
    <w:multiLevelType w:val="multilevel"/>
    <w:tmpl w:val="1986A8A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 w15:restartNumberingAfterBreak="0">
    <w:nsid w:val="10E140B5"/>
    <w:multiLevelType w:val="multilevel"/>
    <w:tmpl w:val="56125A0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 w15:restartNumberingAfterBreak="0">
    <w:nsid w:val="14814CD0"/>
    <w:multiLevelType w:val="multilevel"/>
    <w:tmpl w:val="FD44DE5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 w15:restartNumberingAfterBreak="0">
    <w:nsid w:val="16032192"/>
    <w:multiLevelType w:val="multilevel"/>
    <w:tmpl w:val="3DB8502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 w15:restartNumberingAfterBreak="0">
    <w:nsid w:val="22A3772F"/>
    <w:multiLevelType w:val="multilevel"/>
    <w:tmpl w:val="13224F6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3" w15:restartNumberingAfterBreak="0">
    <w:nsid w:val="2AA37ADA"/>
    <w:multiLevelType w:val="multilevel"/>
    <w:tmpl w:val="AD320A2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4" w15:restartNumberingAfterBreak="0">
    <w:nsid w:val="2ADE491D"/>
    <w:multiLevelType w:val="multilevel"/>
    <w:tmpl w:val="54BE7C6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5" w15:restartNumberingAfterBreak="0">
    <w:nsid w:val="2F4A5B7F"/>
    <w:multiLevelType w:val="multilevel"/>
    <w:tmpl w:val="AE2412B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6" w15:restartNumberingAfterBreak="0">
    <w:nsid w:val="31467A60"/>
    <w:multiLevelType w:val="multilevel"/>
    <w:tmpl w:val="0AE8DE0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7" w15:restartNumberingAfterBreak="0">
    <w:nsid w:val="364E1B81"/>
    <w:multiLevelType w:val="multilevel"/>
    <w:tmpl w:val="90660C8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8" w15:restartNumberingAfterBreak="0">
    <w:nsid w:val="39BF20F8"/>
    <w:multiLevelType w:val="multilevel"/>
    <w:tmpl w:val="1EE2442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9" w15:restartNumberingAfterBreak="0">
    <w:nsid w:val="3E1C0A09"/>
    <w:multiLevelType w:val="multilevel"/>
    <w:tmpl w:val="60B44AF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0" w15:restartNumberingAfterBreak="0">
    <w:nsid w:val="55916C62"/>
    <w:multiLevelType w:val="multilevel"/>
    <w:tmpl w:val="7B7A82C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1" w15:restartNumberingAfterBreak="0">
    <w:nsid w:val="5D816640"/>
    <w:multiLevelType w:val="multilevel"/>
    <w:tmpl w:val="D9ECF4F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2" w15:restartNumberingAfterBreak="0">
    <w:nsid w:val="5F8B1A1E"/>
    <w:multiLevelType w:val="multilevel"/>
    <w:tmpl w:val="45D8D54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3" w15:restartNumberingAfterBreak="0">
    <w:nsid w:val="63755EB7"/>
    <w:multiLevelType w:val="multilevel"/>
    <w:tmpl w:val="BB04233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4" w15:restartNumberingAfterBreak="0">
    <w:nsid w:val="6752079F"/>
    <w:multiLevelType w:val="multilevel"/>
    <w:tmpl w:val="30F8E4E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5" w15:restartNumberingAfterBreak="0">
    <w:nsid w:val="725A3657"/>
    <w:multiLevelType w:val="multilevel"/>
    <w:tmpl w:val="E99C966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6" w15:restartNumberingAfterBreak="0">
    <w:nsid w:val="76044567"/>
    <w:multiLevelType w:val="multilevel"/>
    <w:tmpl w:val="76CC160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7" w15:restartNumberingAfterBreak="0">
    <w:nsid w:val="7C07697E"/>
    <w:multiLevelType w:val="multilevel"/>
    <w:tmpl w:val="9A26141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 w16cid:durableId="952635054">
    <w:abstractNumId w:val="6"/>
  </w:num>
  <w:num w:numId="2" w16cid:durableId="1723749731">
    <w:abstractNumId w:val="20"/>
  </w:num>
  <w:num w:numId="3" w16cid:durableId="851064121">
    <w:abstractNumId w:val="7"/>
  </w:num>
  <w:num w:numId="4" w16cid:durableId="1472359829">
    <w:abstractNumId w:val="16"/>
  </w:num>
  <w:num w:numId="5" w16cid:durableId="1535577399">
    <w:abstractNumId w:val="11"/>
  </w:num>
  <w:num w:numId="6" w16cid:durableId="133718316">
    <w:abstractNumId w:val="21"/>
  </w:num>
  <w:num w:numId="7" w16cid:durableId="67923593">
    <w:abstractNumId w:val="15"/>
  </w:num>
  <w:num w:numId="8" w16cid:durableId="1386223648">
    <w:abstractNumId w:val="14"/>
  </w:num>
  <w:num w:numId="9" w16cid:durableId="1032730505">
    <w:abstractNumId w:val="17"/>
  </w:num>
  <w:num w:numId="10" w16cid:durableId="367339088">
    <w:abstractNumId w:val="24"/>
  </w:num>
  <w:num w:numId="11" w16cid:durableId="1753965868">
    <w:abstractNumId w:val="12"/>
  </w:num>
  <w:num w:numId="12" w16cid:durableId="1240751286">
    <w:abstractNumId w:val="5"/>
  </w:num>
  <w:num w:numId="13" w16cid:durableId="1197038929">
    <w:abstractNumId w:val="3"/>
  </w:num>
  <w:num w:numId="14" w16cid:durableId="1332679877">
    <w:abstractNumId w:val="27"/>
  </w:num>
  <w:num w:numId="15" w16cid:durableId="735862468">
    <w:abstractNumId w:val="4"/>
  </w:num>
  <w:num w:numId="16" w16cid:durableId="1408503773">
    <w:abstractNumId w:val="18"/>
  </w:num>
  <w:num w:numId="17" w16cid:durableId="2096708937">
    <w:abstractNumId w:val="0"/>
  </w:num>
  <w:num w:numId="18" w16cid:durableId="1320617865">
    <w:abstractNumId w:val="22"/>
  </w:num>
  <w:num w:numId="19" w16cid:durableId="1943995468">
    <w:abstractNumId w:val="9"/>
  </w:num>
  <w:num w:numId="20" w16cid:durableId="1630941381">
    <w:abstractNumId w:val="2"/>
  </w:num>
  <w:num w:numId="21" w16cid:durableId="1281958660">
    <w:abstractNumId w:val="1"/>
  </w:num>
  <w:num w:numId="22" w16cid:durableId="378630767">
    <w:abstractNumId w:val="19"/>
  </w:num>
  <w:num w:numId="23" w16cid:durableId="986906716">
    <w:abstractNumId w:val="23"/>
  </w:num>
  <w:num w:numId="24" w16cid:durableId="2122145640">
    <w:abstractNumId w:val="10"/>
  </w:num>
  <w:num w:numId="25" w16cid:durableId="441607292">
    <w:abstractNumId w:val="8"/>
  </w:num>
  <w:num w:numId="26" w16cid:durableId="205877749">
    <w:abstractNumId w:val="13"/>
  </w:num>
  <w:num w:numId="27" w16cid:durableId="1132408368">
    <w:abstractNumId w:val="26"/>
  </w:num>
  <w:num w:numId="28" w16cid:durableId="181733150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1FB4"/>
    <w:rsid w:val="000713B4"/>
    <w:rsid w:val="003A25E8"/>
    <w:rsid w:val="005E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A66DD"/>
  <w15:docId w15:val="{E5DDD815-5CC1-4034-8D44-7B3045D13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ahoma" w:hAnsi="Liberation Serif" w:cs="Noto Sans Devanagari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rFonts w:ascii="Segoe UI;Arial;sans-serif" w:eastAsia="Segoe UI;Arial;sans-serif" w:hAnsi="Segoe UI;Arial;sans-serif" w:cs="Segoe UI;Arial;sans-serif"/>
      <w:color w:val="000000"/>
    </w:rPr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paragraph" w:styleId="Nadpis3">
    <w:name w:val="heading 3"/>
    <w:basedOn w:val="Nadpis"/>
    <w:next w:val="Zkladntext"/>
    <w:uiPriority w:val="9"/>
    <w:unhideWhenUsed/>
    <w:qFormat/>
    <w:pPr>
      <w:numPr>
        <w:ilvl w:val="2"/>
        <w:numId w:val="1"/>
      </w:numPr>
      <w:spacing w:before="140"/>
      <w:outlineLvl w:val="2"/>
    </w:pPr>
    <w:rPr>
      <w:rFonts w:ascii="Liberation Serif" w:hAnsi="Liberation Serif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Noto Sans Devanagari"/>
    </w:rPr>
  </w:style>
  <w:style w:type="paragraph" w:customStyle="1" w:styleId="Vodorovnra">
    <w:name w:val="Vodorovná čára"/>
    <w:basedOn w:val="Normln"/>
    <w:next w:val="Zkladn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1813</Words>
  <Characters>10697</Characters>
  <Application>Microsoft Office Word</Application>
  <DocSecurity>0</DocSecurity>
  <Lines>89</Lines>
  <Paragraphs>24</Paragraphs>
  <ScaleCrop>false</ScaleCrop>
  <Company/>
  <LinksUpToDate>false</LinksUpToDate>
  <CharactersWithSpaces>12486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Ungerová</dc:creator>
  <dc:description/>
  <cp:lastModifiedBy>Monika Ungerová</cp:lastModifiedBy>
  <cp:revision>2</cp:revision>
  <dcterms:created xsi:type="dcterms:W3CDTF">2026-05-03T18:17:00Z</dcterms:created>
  <dcterms:modified xsi:type="dcterms:W3CDTF">2026-05-03T18:17:00Z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